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B4" w:rsidRPr="00154A78" w:rsidRDefault="000169B4" w:rsidP="000169B4">
      <w:pPr>
        <w:keepNext/>
        <w:keepLines/>
        <w:spacing w:before="340" w:after="330" w:line="578" w:lineRule="auto"/>
        <w:outlineLvl w:val="0"/>
        <w:rPr>
          <w:rFonts w:eastAsia="仿宋_GB2312"/>
          <w:b/>
          <w:bCs/>
          <w:kern w:val="44"/>
          <w:sz w:val="32"/>
          <w:szCs w:val="44"/>
          <w:lang w:val="zh-CN"/>
        </w:rPr>
      </w:pPr>
      <w:bookmarkStart w:id="0" w:name="_GoBack"/>
      <w:r w:rsidRPr="00154A78">
        <w:rPr>
          <w:rFonts w:eastAsia="黑体"/>
          <w:bCs/>
          <w:kern w:val="44"/>
          <w:sz w:val="32"/>
          <w:szCs w:val="44"/>
          <w:lang w:val="zh-CN"/>
        </w:rPr>
        <w:t>二十、医疗器械说明书更改告知电子目录</w:t>
      </w: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850"/>
        <w:gridCol w:w="5132"/>
      </w:tblGrid>
      <w:tr w:rsidR="000169B4" w:rsidRPr="00590C6C" w:rsidTr="00203944">
        <w:trPr>
          <w:trHeight w:val="285"/>
          <w:jc w:val="center"/>
        </w:trPr>
        <w:tc>
          <w:tcPr>
            <w:tcW w:w="817" w:type="dxa"/>
            <w:shd w:val="clear" w:color="auto" w:fill="auto"/>
            <w:vAlign w:val="center"/>
          </w:tcPr>
          <w:bookmarkEnd w:id="0"/>
          <w:p w:rsidR="000169B4" w:rsidRPr="00590C6C" w:rsidRDefault="000169B4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590C6C">
              <w:rPr>
                <w:rFonts w:eastAsia="黑体"/>
                <w:bCs/>
                <w:kern w:val="0"/>
                <w:sz w:val="24"/>
              </w:rPr>
              <w:t>编号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590C6C" w:rsidRDefault="000169B4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590C6C">
              <w:rPr>
                <w:rFonts w:eastAsia="黑体"/>
                <w:bCs/>
                <w:kern w:val="0"/>
                <w:sz w:val="24"/>
              </w:rPr>
              <w:t>标题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590C6C" w:rsidRDefault="000169B4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590C6C">
              <w:rPr>
                <w:rFonts w:eastAsia="黑体"/>
                <w:bCs/>
                <w:kern w:val="0"/>
                <w:sz w:val="24"/>
              </w:rPr>
              <w:t>适用情况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590C6C" w:rsidRDefault="000169B4" w:rsidP="00203944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 w:rsidRPr="00590C6C">
              <w:rPr>
                <w:rFonts w:eastAsia="黑体"/>
                <w:bCs/>
                <w:kern w:val="0"/>
                <w:sz w:val="24"/>
              </w:rPr>
              <w:t>资料要求</w:t>
            </w:r>
          </w:p>
        </w:tc>
      </w:tr>
      <w:tr w:rsidR="000169B4" w:rsidRPr="00154A78" w:rsidTr="00203944">
        <w:trPr>
          <w:trHeight w:val="1391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告知表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按照填表要求填写，上传正确签章的告知表文件。</w:t>
            </w:r>
          </w:p>
        </w:tc>
      </w:tr>
      <w:tr w:rsidR="000169B4" w:rsidRPr="00154A78" w:rsidTr="00203944">
        <w:trPr>
          <w:trHeight w:val="104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说明书更改情况对比说明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含更改情况对比表</w:t>
            </w:r>
          </w:p>
        </w:tc>
      </w:tr>
      <w:tr w:rsidR="000169B4" w:rsidRPr="00154A78" w:rsidTr="00203944">
        <w:trPr>
          <w:trHeight w:val="968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经注册审查的说明书的复本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</w:p>
        </w:tc>
      </w:tr>
      <w:tr w:rsidR="000169B4" w:rsidRPr="00154A78" w:rsidTr="00203944">
        <w:trPr>
          <w:trHeight w:val="77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更改后的说明书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</w:p>
        </w:tc>
      </w:tr>
      <w:tr w:rsidR="000169B4" w:rsidRPr="00154A78" w:rsidTr="00203944">
        <w:trPr>
          <w:trHeight w:val="300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证明性文件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69B4" w:rsidRPr="00154A78" w:rsidRDefault="000169B4" w:rsidP="00203944">
            <w:pPr>
              <w:numPr>
                <w:ilvl w:val="0"/>
                <w:numId w:val="1"/>
              </w:numPr>
              <w:overflowPunct w:val="0"/>
              <w:jc w:val="center"/>
              <w:rPr>
                <w:bCs/>
                <w:kern w:val="0"/>
                <w:sz w:val="24"/>
                <w:szCs w:val="22"/>
              </w:rPr>
            </w:pPr>
            <w:r w:rsidRPr="00154A78">
              <w:rPr>
                <w:bCs/>
                <w:kern w:val="0"/>
                <w:sz w:val="24"/>
                <w:szCs w:val="22"/>
              </w:rPr>
              <w:t>境内注册人营业执照副本复印件和组织机构代码证复印件</w:t>
            </w:r>
          </w:p>
          <w:p w:rsidR="000169B4" w:rsidRPr="00154A78" w:rsidRDefault="000169B4" w:rsidP="00203944">
            <w:pPr>
              <w:numPr>
                <w:ilvl w:val="0"/>
                <w:numId w:val="1"/>
              </w:numPr>
              <w:overflowPunct w:val="0"/>
              <w:jc w:val="center"/>
              <w:rPr>
                <w:bCs/>
                <w:kern w:val="0"/>
                <w:sz w:val="24"/>
                <w:szCs w:val="22"/>
              </w:rPr>
            </w:pPr>
            <w:r w:rsidRPr="00154A78">
              <w:rPr>
                <w:bCs/>
                <w:kern w:val="0"/>
                <w:sz w:val="24"/>
                <w:szCs w:val="22"/>
              </w:rPr>
              <w:t>进口注册人应提供以下文件：</w:t>
            </w:r>
          </w:p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代理人委托书，代理人承诺书，代理人营业执照副本复印件或机构登记证明复印件。</w:t>
            </w:r>
          </w:p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代理人委托书应为原件并经公证，同时中应包括更改告知事项、产品名称、注册证编号等内容。</w:t>
            </w:r>
          </w:p>
        </w:tc>
      </w:tr>
      <w:tr w:rsidR="000169B4" w:rsidRPr="00154A78" w:rsidTr="00203944">
        <w:trPr>
          <w:trHeight w:val="1472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资料真实性的自我保证声明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包括所提交资料的清单以及注册人承担法律责任的承诺。进口产品的真实性的自我保证声明应为原件并公证。</w:t>
            </w:r>
          </w:p>
        </w:tc>
      </w:tr>
      <w:tr w:rsidR="000169B4" w:rsidRPr="00154A78" w:rsidTr="00203944">
        <w:trPr>
          <w:trHeight w:val="1244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授权性文件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R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0169B4" w:rsidRPr="00154A78" w:rsidRDefault="000169B4" w:rsidP="00203944">
            <w:pPr>
              <w:overflowPunct w:val="0"/>
              <w:jc w:val="center"/>
              <w:rPr>
                <w:bCs/>
                <w:kern w:val="0"/>
                <w:sz w:val="24"/>
              </w:rPr>
            </w:pPr>
            <w:r w:rsidRPr="00154A78">
              <w:rPr>
                <w:bCs/>
                <w:kern w:val="0"/>
                <w:sz w:val="24"/>
              </w:rPr>
              <w:t>具体办理人提交的注册人或其代理人授权书及其身份证复印件</w:t>
            </w:r>
          </w:p>
        </w:tc>
      </w:tr>
    </w:tbl>
    <w:p w:rsidR="002B2FCF" w:rsidRDefault="002B2FCF"/>
    <w:sectPr w:rsidR="002B2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9B4" w:rsidRDefault="000169B4" w:rsidP="000169B4">
      <w:r>
        <w:separator/>
      </w:r>
    </w:p>
  </w:endnote>
  <w:endnote w:type="continuationSeparator" w:id="0">
    <w:p w:rsidR="000169B4" w:rsidRDefault="000169B4" w:rsidP="0001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9B4" w:rsidRDefault="000169B4" w:rsidP="000169B4">
      <w:r>
        <w:separator/>
      </w:r>
    </w:p>
  </w:footnote>
  <w:footnote w:type="continuationSeparator" w:id="0">
    <w:p w:rsidR="000169B4" w:rsidRDefault="000169B4" w:rsidP="00016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F03AC"/>
    <w:multiLevelType w:val="multilevel"/>
    <w:tmpl w:val="5BAF0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CF"/>
    <w:rsid w:val="000169B4"/>
    <w:rsid w:val="002B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7871D30-3BB2-48F8-A049-1B3A513B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6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69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6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69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QHTF</cp:lastModifiedBy>
  <cp:revision>2</cp:revision>
  <dcterms:created xsi:type="dcterms:W3CDTF">2019-06-02T08:45:00Z</dcterms:created>
  <dcterms:modified xsi:type="dcterms:W3CDTF">2019-06-02T08:45:00Z</dcterms:modified>
</cp:coreProperties>
</file>