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2B13" w:rsidRDefault="002B1AE8" w:rsidP="002B1AE8">
      <w:pPr>
        <w:keepNext/>
        <w:keepLines/>
        <w:spacing w:before="340" w:after="330" w:line="578" w:lineRule="auto"/>
        <w:outlineLvl w:val="0"/>
        <w:rPr>
          <w:rFonts w:eastAsia="黑体"/>
          <w:bCs/>
          <w:kern w:val="44"/>
          <w:sz w:val="32"/>
          <w:szCs w:val="44"/>
          <w:lang w:val="zh-CN"/>
        </w:rPr>
      </w:pPr>
      <w:r w:rsidRPr="00154A78">
        <w:rPr>
          <w:rFonts w:eastAsia="黑体"/>
          <w:bCs/>
          <w:kern w:val="44"/>
          <w:sz w:val="32"/>
          <w:szCs w:val="44"/>
          <w:lang w:val="zh-CN"/>
        </w:rPr>
        <w:t>十九、进口高风险医疗器械临床试验审批申报资料电子目录</w:t>
      </w:r>
    </w:p>
    <w:p w:rsidR="007D7EE9" w:rsidRPr="00154A78" w:rsidRDefault="007D7EE9" w:rsidP="007D7EE9">
      <w:pPr>
        <w:overflowPunct w:val="0"/>
        <w:jc w:val="left"/>
        <w:rPr>
          <w:rFonts w:eastAsia="仿宋_GB2312"/>
          <w:sz w:val="24"/>
          <w:szCs w:val="32"/>
        </w:rPr>
      </w:pPr>
      <w:r w:rsidRPr="00154A78">
        <w:rPr>
          <w:rFonts w:eastAsia="仿宋_GB2312"/>
          <w:sz w:val="24"/>
          <w:szCs w:val="32"/>
        </w:rPr>
        <w:t>备注：</w:t>
      </w:r>
    </w:p>
    <w:p w:rsidR="00972037" w:rsidRDefault="00972037" w:rsidP="007D7EE9">
      <w:pPr>
        <w:rPr>
          <w:rFonts w:eastAsia="仿宋_GB2312"/>
          <w:sz w:val="24"/>
          <w:szCs w:val="32"/>
        </w:rPr>
      </w:pPr>
      <w:r w:rsidRPr="00972037">
        <w:rPr>
          <w:rFonts w:eastAsia="仿宋_GB2312" w:hint="eastAsia"/>
          <w:sz w:val="24"/>
          <w:szCs w:val="32"/>
        </w:rPr>
        <w:t>1.</w:t>
      </w:r>
      <w:r w:rsidRPr="00972037">
        <w:rPr>
          <w:rFonts w:eastAsia="仿宋_GB2312" w:hint="eastAsia"/>
          <w:sz w:val="24"/>
          <w:szCs w:val="32"/>
        </w:rPr>
        <w:t>进口产品申报用户勾选是否提交非简体汉字版的原文资料。如申请人提供资料文字为简体汉字，请选“否”，各级标题的上传通道仅中文资料一条。如申请人提供资料文字为非简体汉字，请选“是”，各级标题的上传通道显示为中文资料、原文资料两条。</w:t>
      </w:r>
    </w:p>
    <w:p w:rsidR="007D7EE9" w:rsidRDefault="007D7EE9" w:rsidP="007D7EE9">
      <w:pPr>
        <w:rPr>
          <w:rFonts w:eastAsia="仿宋_GB2312"/>
          <w:sz w:val="24"/>
          <w:szCs w:val="32"/>
        </w:rPr>
      </w:pPr>
      <w:r w:rsidRPr="00154A78">
        <w:rPr>
          <w:rFonts w:eastAsia="仿宋_GB2312"/>
          <w:sz w:val="24"/>
          <w:szCs w:val="32"/>
        </w:rPr>
        <w:t>2.</w:t>
      </w:r>
      <w:r w:rsidRPr="00154A78">
        <w:rPr>
          <w:rFonts w:eastAsia="仿宋_GB2312"/>
          <w:sz w:val="24"/>
          <w:szCs w:val="32"/>
        </w:rPr>
        <w:t>本目录所列的适用情况为中文资料的适用情况，原文资料中除</w:t>
      </w:r>
      <w:r w:rsidRPr="00154A78">
        <w:rPr>
          <w:rFonts w:eastAsia="仿宋_GB2312"/>
          <w:sz w:val="24"/>
          <w:szCs w:val="32"/>
        </w:rPr>
        <w:t>CH1.4</w:t>
      </w:r>
      <w:r w:rsidRPr="00154A78">
        <w:rPr>
          <w:rFonts w:eastAsia="仿宋_GB2312"/>
          <w:sz w:val="24"/>
          <w:szCs w:val="32"/>
        </w:rPr>
        <w:t>为</w:t>
      </w:r>
      <w:r w:rsidRPr="00154A78">
        <w:rPr>
          <w:rFonts w:eastAsia="仿宋_GB2312"/>
          <w:sz w:val="24"/>
          <w:szCs w:val="32"/>
        </w:rPr>
        <w:t>CR</w:t>
      </w:r>
      <w:r w:rsidRPr="00154A78">
        <w:rPr>
          <w:rFonts w:eastAsia="仿宋_GB2312"/>
          <w:sz w:val="24"/>
          <w:szCs w:val="32"/>
        </w:rPr>
        <w:t>外，其他标题的适用情况均与中文资料一致。</w:t>
      </w:r>
    </w:p>
    <w:p w:rsidR="007D7EE9" w:rsidRPr="00154A78" w:rsidRDefault="007D7EE9" w:rsidP="007D7EE9">
      <w:pPr>
        <w:rPr>
          <w:lang w:val="zh-CN"/>
        </w:rPr>
      </w:pPr>
    </w:p>
    <w:tbl>
      <w:tblPr>
        <w:tblW w:w="86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1"/>
        <w:gridCol w:w="1781"/>
        <w:gridCol w:w="770"/>
        <w:gridCol w:w="69"/>
        <w:gridCol w:w="4467"/>
      </w:tblGrid>
      <w:tr w:rsidR="008F1C06" w:rsidTr="00CD7093">
        <w:trPr>
          <w:trHeight w:val="670"/>
        </w:trPr>
        <w:tc>
          <w:tcPr>
            <w:tcW w:w="1531" w:type="dxa"/>
            <w:shd w:val="clear" w:color="000000" w:fill="FFFFFF"/>
            <w:vAlign w:val="center"/>
            <w:hideMark/>
          </w:tcPr>
          <w:p w:rsidR="008F1C06" w:rsidRDefault="008F1C06">
            <w:pPr>
              <w:widowControl/>
              <w:jc w:val="center"/>
              <w:rPr>
                <w:rFonts w:eastAsia="DengXian"/>
                <w:color w:val="000000"/>
                <w:sz w:val="22"/>
                <w:szCs w:val="22"/>
              </w:rPr>
            </w:pPr>
            <w:r>
              <w:rPr>
                <w:rFonts w:eastAsia="DengXian"/>
                <w:color w:val="000000"/>
                <w:sz w:val="22"/>
                <w:szCs w:val="22"/>
              </w:rPr>
              <w:t>RPS</w:t>
            </w:r>
          </w:p>
          <w:p w:rsidR="008F1C06" w:rsidRDefault="008F1C06" w:rsidP="00CD7093">
            <w:pPr>
              <w:jc w:val="center"/>
              <w:rPr>
                <w:rFonts w:eastAsia="DengXian"/>
                <w:color w:val="000000"/>
                <w:sz w:val="22"/>
                <w:szCs w:val="22"/>
              </w:rPr>
            </w:pPr>
            <w:r>
              <w:rPr>
                <w:rFonts w:ascii="黑体" w:eastAsia="黑体" w:hAnsi="黑体" w:hint="eastAsia"/>
                <w:color w:val="000000"/>
                <w:sz w:val="22"/>
                <w:szCs w:val="22"/>
              </w:rPr>
              <w:t>目录</w:t>
            </w:r>
          </w:p>
        </w:tc>
        <w:tc>
          <w:tcPr>
            <w:tcW w:w="1781" w:type="dxa"/>
            <w:shd w:val="clear" w:color="000000" w:fill="FFFFFF"/>
            <w:vAlign w:val="center"/>
            <w:hideMark/>
          </w:tcPr>
          <w:p w:rsidR="008F1C06" w:rsidRDefault="008F1C06">
            <w:pPr>
              <w:jc w:val="center"/>
              <w:rPr>
                <w:rFonts w:ascii="黑体" w:eastAsia="黑体" w:hAnsi="黑体" w:cs="宋体"/>
                <w:color w:val="000000"/>
                <w:sz w:val="22"/>
                <w:szCs w:val="22"/>
              </w:rPr>
            </w:pPr>
            <w:r>
              <w:rPr>
                <w:rFonts w:ascii="黑体" w:eastAsia="黑体" w:hAnsi="黑体" w:hint="eastAsia"/>
                <w:color w:val="000000"/>
                <w:sz w:val="22"/>
                <w:szCs w:val="22"/>
              </w:rPr>
              <w:t>标题</w:t>
            </w:r>
          </w:p>
        </w:tc>
        <w:tc>
          <w:tcPr>
            <w:tcW w:w="839" w:type="dxa"/>
            <w:gridSpan w:val="2"/>
            <w:shd w:val="clear" w:color="000000" w:fill="FFFFFF"/>
            <w:vAlign w:val="center"/>
            <w:hideMark/>
          </w:tcPr>
          <w:p w:rsidR="008F1C06" w:rsidRDefault="008F1C06">
            <w:pPr>
              <w:jc w:val="center"/>
              <w:rPr>
                <w:rFonts w:ascii="黑体" w:eastAsia="黑体" w:hAnsi="黑体"/>
                <w:color w:val="000000"/>
                <w:sz w:val="22"/>
                <w:szCs w:val="22"/>
              </w:rPr>
            </w:pPr>
            <w:r>
              <w:rPr>
                <w:rFonts w:ascii="黑体" w:eastAsia="黑体" w:hAnsi="黑体" w:hint="eastAsia"/>
                <w:color w:val="000000"/>
                <w:sz w:val="22"/>
                <w:szCs w:val="22"/>
              </w:rPr>
              <w:t>适用情况</w:t>
            </w:r>
          </w:p>
        </w:tc>
        <w:tc>
          <w:tcPr>
            <w:tcW w:w="4467" w:type="dxa"/>
            <w:shd w:val="clear" w:color="000000" w:fill="FFFFFF"/>
            <w:vAlign w:val="center"/>
            <w:hideMark/>
          </w:tcPr>
          <w:p w:rsidR="008F1C06" w:rsidRDefault="008F1C06">
            <w:pPr>
              <w:jc w:val="center"/>
              <w:rPr>
                <w:rFonts w:ascii="黑体" w:eastAsia="黑体" w:hAnsi="黑体"/>
                <w:color w:val="000000"/>
                <w:sz w:val="22"/>
                <w:szCs w:val="22"/>
              </w:rPr>
            </w:pPr>
            <w:r>
              <w:rPr>
                <w:rFonts w:ascii="黑体" w:eastAsia="黑体" w:hAnsi="黑体" w:hint="eastAsia"/>
                <w:color w:val="000000"/>
                <w:sz w:val="22"/>
                <w:szCs w:val="22"/>
              </w:rPr>
              <w:t>资料要求</w:t>
            </w:r>
          </w:p>
        </w:tc>
      </w:tr>
      <w:tr w:rsidR="00810A80" w:rsidTr="00810A80">
        <w:trPr>
          <w:trHeight w:val="340"/>
        </w:trPr>
        <w:tc>
          <w:tcPr>
            <w:tcW w:w="8618" w:type="dxa"/>
            <w:gridSpan w:val="5"/>
            <w:shd w:val="clear" w:color="000000" w:fill="FFFFFF"/>
            <w:vAlign w:val="center"/>
            <w:hideMark/>
          </w:tcPr>
          <w:p w:rsidR="00810A80" w:rsidRDefault="00810A80">
            <w:pPr>
              <w:jc w:val="center"/>
              <w:rPr>
                <w:rFonts w:ascii="宋体" w:hAnsi="宋体"/>
                <w:b/>
                <w:bCs/>
                <w:color w:val="000000"/>
                <w:sz w:val="22"/>
                <w:szCs w:val="22"/>
              </w:rPr>
            </w:pPr>
            <w:r>
              <w:rPr>
                <w:rFonts w:hint="eastAsia"/>
                <w:b/>
                <w:bCs/>
                <w:color w:val="000000"/>
                <w:sz w:val="22"/>
                <w:szCs w:val="22"/>
              </w:rPr>
              <w:t>第</w:t>
            </w:r>
            <w:r>
              <w:rPr>
                <w:b/>
                <w:bCs/>
                <w:color w:val="000000"/>
                <w:sz w:val="22"/>
                <w:szCs w:val="22"/>
              </w:rPr>
              <w:t>1</w:t>
            </w:r>
            <w:r>
              <w:rPr>
                <w:rFonts w:hint="eastAsia"/>
                <w:b/>
                <w:bCs/>
                <w:color w:val="000000"/>
                <w:sz w:val="22"/>
                <w:szCs w:val="22"/>
              </w:rPr>
              <w:t>章</w:t>
            </w:r>
            <w:r>
              <w:rPr>
                <w:b/>
                <w:bCs/>
                <w:color w:val="000000"/>
                <w:sz w:val="22"/>
                <w:szCs w:val="22"/>
              </w:rPr>
              <w:t>—</w:t>
            </w:r>
            <w:r>
              <w:rPr>
                <w:rFonts w:hint="eastAsia"/>
                <w:b/>
                <w:bCs/>
                <w:color w:val="000000"/>
                <w:sz w:val="22"/>
                <w:szCs w:val="22"/>
              </w:rPr>
              <w:t>监管信息</w:t>
            </w:r>
          </w:p>
        </w:tc>
      </w:tr>
      <w:tr w:rsidR="00810A80" w:rsidTr="00810A80">
        <w:trPr>
          <w:trHeight w:val="34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CH1.1</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申报说明函</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NR</w:t>
            </w:r>
          </w:p>
        </w:tc>
        <w:tc>
          <w:tcPr>
            <w:tcW w:w="4467"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178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CH1.2</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章节目录</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R</w:t>
            </w:r>
          </w:p>
        </w:tc>
        <w:tc>
          <w:tcPr>
            <w:tcW w:w="4467" w:type="dxa"/>
            <w:shd w:val="clear" w:color="000000" w:fill="FFFFFF"/>
            <w:vAlign w:val="center"/>
            <w:hideMark/>
          </w:tcPr>
          <w:p w:rsidR="00810A80" w:rsidRDefault="00810A80">
            <w:pPr>
              <w:jc w:val="center"/>
              <w:rPr>
                <w:color w:val="000000"/>
                <w:sz w:val="22"/>
                <w:szCs w:val="22"/>
              </w:rPr>
            </w:pPr>
            <w:r>
              <w:rPr>
                <w:rFonts w:hint="eastAsia"/>
                <w:color w:val="000000"/>
                <w:sz w:val="22"/>
                <w:szCs w:val="22"/>
              </w:rPr>
              <w:t>章节目录</w:t>
            </w:r>
          </w:p>
          <w:p w:rsidR="00810A80" w:rsidRDefault="00810A80">
            <w:pPr>
              <w:jc w:val="center"/>
              <w:rPr>
                <w:rFonts w:ascii="宋体" w:hAnsi="宋体" w:cs="宋体"/>
                <w:color w:val="000000"/>
                <w:sz w:val="22"/>
                <w:szCs w:val="22"/>
              </w:rPr>
            </w:pPr>
            <w:r>
              <w:rPr>
                <w:rFonts w:hint="eastAsia"/>
                <w:color w:val="000000"/>
                <w:sz w:val="22"/>
                <w:szCs w:val="22"/>
              </w:rPr>
              <w:t>应有所提交申报资料的目录，包括本章的所有标题和小标题，写明目录序号、目录标题、适用情况、上传文件名称、上传文件页码，注明目录中各内容的页码。适用情况应列明</w:t>
            </w:r>
            <w:r>
              <w:rPr>
                <w:color w:val="000000"/>
                <w:sz w:val="22"/>
                <w:szCs w:val="22"/>
              </w:rPr>
              <w:t>CR</w:t>
            </w:r>
            <w:r>
              <w:rPr>
                <w:rFonts w:hint="eastAsia"/>
                <w:color w:val="000000"/>
                <w:sz w:val="22"/>
                <w:szCs w:val="22"/>
              </w:rPr>
              <w:t>目录是否适用。</w:t>
            </w:r>
          </w:p>
        </w:tc>
      </w:tr>
      <w:tr w:rsidR="00810A80" w:rsidTr="00810A80">
        <w:trPr>
          <w:trHeight w:val="6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CH1.3</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术语、缩写词列表</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CR</w:t>
            </w:r>
          </w:p>
        </w:tc>
        <w:tc>
          <w:tcPr>
            <w:tcW w:w="4467" w:type="dxa"/>
            <w:shd w:val="clear" w:color="000000" w:fill="FFFFFF"/>
            <w:vAlign w:val="center"/>
            <w:hideMark/>
          </w:tcPr>
          <w:p w:rsidR="00810A80" w:rsidRDefault="00810A80">
            <w:pPr>
              <w:jc w:val="center"/>
              <w:rPr>
                <w:color w:val="000000"/>
                <w:sz w:val="22"/>
                <w:szCs w:val="22"/>
              </w:rPr>
            </w:pPr>
            <w:r>
              <w:rPr>
                <w:rFonts w:hint="eastAsia"/>
                <w:color w:val="000000"/>
                <w:sz w:val="22"/>
                <w:szCs w:val="22"/>
              </w:rPr>
              <w:t>术语、缩写词列表</w:t>
            </w:r>
          </w:p>
          <w:p w:rsidR="00810A80" w:rsidRDefault="00810A80">
            <w:pPr>
              <w:jc w:val="center"/>
              <w:rPr>
                <w:rFonts w:ascii="宋体" w:hAnsi="宋体" w:cs="宋体"/>
                <w:color w:val="000000"/>
                <w:sz w:val="22"/>
                <w:szCs w:val="22"/>
              </w:rPr>
            </w:pPr>
            <w:r>
              <w:rPr>
                <w:rFonts w:hint="eastAsia"/>
                <w:color w:val="000000"/>
                <w:sz w:val="22"/>
                <w:szCs w:val="22"/>
              </w:rPr>
              <w:t>如适用，应当根据注册申报资料的实际情况，对其中出现的需要明确含义的术语或缩写词进行定义。</w:t>
            </w:r>
          </w:p>
        </w:tc>
      </w:tr>
      <w:tr w:rsidR="00810A80" w:rsidTr="00810A80">
        <w:trPr>
          <w:trHeight w:val="1060"/>
        </w:trPr>
        <w:tc>
          <w:tcPr>
            <w:tcW w:w="1531" w:type="dxa"/>
            <w:vMerge w:val="restart"/>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CH1.4</w:t>
            </w:r>
          </w:p>
        </w:tc>
        <w:tc>
          <w:tcPr>
            <w:tcW w:w="1781" w:type="dxa"/>
            <w:vMerge w:val="restart"/>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申请表</w:t>
            </w:r>
          </w:p>
        </w:tc>
        <w:tc>
          <w:tcPr>
            <w:tcW w:w="839" w:type="dxa"/>
            <w:gridSpan w:val="2"/>
            <w:vMerge w:val="restart"/>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R</w:t>
            </w:r>
          </w:p>
        </w:tc>
        <w:tc>
          <w:tcPr>
            <w:tcW w:w="4467" w:type="dxa"/>
            <w:vMerge w:val="restart"/>
            <w:shd w:val="clear" w:color="000000" w:fill="FFFFFF"/>
            <w:vAlign w:val="center"/>
            <w:hideMark/>
          </w:tcPr>
          <w:p w:rsidR="00810A80" w:rsidRDefault="00810A80">
            <w:pPr>
              <w:jc w:val="center"/>
              <w:rPr>
                <w:color w:val="000000"/>
                <w:sz w:val="22"/>
                <w:szCs w:val="22"/>
              </w:rPr>
            </w:pPr>
            <w:r>
              <w:rPr>
                <w:rFonts w:hint="eastAsia"/>
                <w:color w:val="000000"/>
                <w:sz w:val="22"/>
                <w:szCs w:val="22"/>
              </w:rPr>
              <w:t>按照填表要求填写，上传带有数据</w:t>
            </w:r>
          </w:p>
          <w:p w:rsidR="00810A80" w:rsidRDefault="00810A80">
            <w:pPr>
              <w:jc w:val="center"/>
              <w:rPr>
                <w:rFonts w:ascii="宋体" w:hAnsi="宋体" w:cs="宋体"/>
                <w:color w:val="000000"/>
                <w:sz w:val="22"/>
                <w:szCs w:val="22"/>
              </w:rPr>
            </w:pPr>
            <w:r>
              <w:rPr>
                <w:rFonts w:hint="eastAsia"/>
                <w:color w:val="000000"/>
                <w:sz w:val="22"/>
                <w:szCs w:val="22"/>
              </w:rPr>
              <w:t>校验码的申请表文件。</w:t>
            </w:r>
          </w:p>
        </w:tc>
      </w:tr>
      <w:tr w:rsidR="00810A80" w:rsidTr="00810A80">
        <w:trPr>
          <w:trHeight w:val="340"/>
        </w:trPr>
        <w:tc>
          <w:tcPr>
            <w:tcW w:w="1531" w:type="dxa"/>
            <w:vMerge/>
            <w:vAlign w:val="center"/>
            <w:hideMark/>
          </w:tcPr>
          <w:p w:rsidR="00810A80" w:rsidRDefault="00810A80">
            <w:pPr>
              <w:rPr>
                <w:rFonts w:eastAsia="DengXian"/>
                <w:b/>
                <w:bCs/>
                <w:color w:val="000000"/>
                <w:sz w:val="22"/>
                <w:szCs w:val="22"/>
              </w:rPr>
            </w:pPr>
          </w:p>
        </w:tc>
        <w:tc>
          <w:tcPr>
            <w:tcW w:w="1781" w:type="dxa"/>
            <w:vMerge/>
            <w:vAlign w:val="center"/>
            <w:hideMark/>
          </w:tcPr>
          <w:p w:rsidR="00810A80" w:rsidRDefault="00810A80">
            <w:pPr>
              <w:rPr>
                <w:rFonts w:ascii="宋体" w:hAnsi="宋体" w:cs="宋体"/>
                <w:color w:val="000000"/>
                <w:sz w:val="22"/>
                <w:szCs w:val="22"/>
              </w:rPr>
            </w:pPr>
          </w:p>
        </w:tc>
        <w:tc>
          <w:tcPr>
            <w:tcW w:w="839" w:type="dxa"/>
            <w:gridSpan w:val="2"/>
            <w:vMerge/>
            <w:vAlign w:val="center"/>
            <w:hideMark/>
          </w:tcPr>
          <w:p w:rsidR="00810A80" w:rsidRDefault="00810A80">
            <w:pPr>
              <w:rPr>
                <w:rFonts w:eastAsia="DengXian"/>
                <w:color w:val="000000"/>
                <w:sz w:val="22"/>
                <w:szCs w:val="22"/>
              </w:rPr>
            </w:pPr>
          </w:p>
        </w:tc>
        <w:tc>
          <w:tcPr>
            <w:tcW w:w="4467" w:type="dxa"/>
            <w:vMerge/>
            <w:vAlign w:val="center"/>
            <w:hideMark/>
          </w:tcPr>
          <w:p w:rsidR="00810A80" w:rsidRDefault="00810A80">
            <w:pPr>
              <w:rPr>
                <w:rFonts w:ascii="宋体" w:hAnsi="宋体" w:cs="宋体"/>
                <w:color w:val="000000"/>
                <w:sz w:val="22"/>
                <w:szCs w:val="22"/>
              </w:rPr>
            </w:pPr>
          </w:p>
        </w:tc>
      </w:tr>
      <w:tr w:rsidR="00810A80" w:rsidTr="00810A80">
        <w:trPr>
          <w:trHeight w:val="3580"/>
        </w:trPr>
        <w:tc>
          <w:tcPr>
            <w:tcW w:w="1531" w:type="dxa"/>
            <w:vMerge w:val="restart"/>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CH1.5</w:t>
            </w:r>
          </w:p>
        </w:tc>
        <w:tc>
          <w:tcPr>
            <w:tcW w:w="1781" w:type="dxa"/>
            <w:vMerge w:val="restart"/>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产品列表</w:t>
            </w:r>
          </w:p>
        </w:tc>
        <w:tc>
          <w:tcPr>
            <w:tcW w:w="839" w:type="dxa"/>
            <w:gridSpan w:val="2"/>
            <w:vMerge w:val="restart"/>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R</w:t>
            </w:r>
          </w:p>
        </w:tc>
        <w:tc>
          <w:tcPr>
            <w:tcW w:w="4467" w:type="dxa"/>
            <w:vMerge w:val="restart"/>
            <w:shd w:val="clear" w:color="000000" w:fill="FFFFFF"/>
            <w:vAlign w:val="center"/>
            <w:hideMark/>
          </w:tcPr>
          <w:p w:rsidR="00810A80" w:rsidRDefault="00810A80">
            <w:pPr>
              <w:jc w:val="center"/>
              <w:rPr>
                <w:color w:val="000000"/>
                <w:sz w:val="22"/>
                <w:szCs w:val="22"/>
              </w:rPr>
            </w:pPr>
            <w:r>
              <w:rPr>
                <w:rFonts w:hint="eastAsia"/>
                <w:color w:val="000000"/>
                <w:sz w:val="22"/>
                <w:szCs w:val="22"/>
              </w:rPr>
              <w:t>产品列表</w:t>
            </w:r>
          </w:p>
          <w:p w:rsidR="00810A80" w:rsidRDefault="00810A80">
            <w:pPr>
              <w:jc w:val="center"/>
              <w:rPr>
                <w:rFonts w:ascii="宋体" w:hAnsi="宋体" w:cs="宋体"/>
                <w:color w:val="000000"/>
                <w:sz w:val="22"/>
                <w:szCs w:val="22"/>
              </w:rPr>
            </w:pPr>
            <w:r>
              <w:rPr>
                <w:rFonts w:hint="eastAsia"/>
                <w:color w:val="000000"/>
                <w:sz w:val="22"/>
                <w:szCs w:val="22"/>
              </w:rPr>
              <w:t>以表格形式列出拟申报产品的型号、规格、结构及组成、附件，以及每个型号规格的标识（如型号或部件的编号，器械唯一标识等）和描述说明（如尺寸、材质等）。</w:t>
            </w:r>
          </w:p>
        </w:tc>
      </w:tr>
      <w:tr w:rsidR="00810A80" w:rsidTr="00810A80">
        <w:trPr>
          <w:trHeight w:val="340"/>
        </w:trPr>
        <w:tc>
          <w:tcPr>
            <w:tcW w:w="1531" w:type="dxa"/>
            <w:vMerge/>
            <w:vAlign w:val="center"/>
            <w:hideMark/>
          </w:tcPr>
          <w:p w:rsidR="00810A80" w:rsidRDefault="00810A80">
            <w:pPr>
              <w:rPr>
                <w:rFonts w:eastAsia="DengXian"/>
                <w:b/>
                <w:bCs/>
                <w:color w:val="000000"/>
                <w:sz w:val="22"/>
                <w:szCs w:val="22"/>
              </w:rPr>
            </w:pPr>
          </w:p>
        </w:tc>
        <w:tc>
          <w:tcPr>
            <w:tcW w:w="1781" w:type="dxa"/>
            <w:vMerge/>
            <w:vAlign w:val="center"/>
            <w:hideMark/>
          </w:tcPr>
          <w:p w:rsidR="00810A80" w:rsidRDefault="00810A80">
            <w:pPr>
              <w:rPr>
                <w:rFonts w:ascii="宋体" w:hAnsi="宋体" w:cs="宋体"/>
                <w:color w:val="000000"/>
                <w:sz w:val="22"/>
                <w:szCs w:val="22"/>
              </w:rPr>
            </w:pPr>
          </w:p>
        </w:tc>
        <w:tc>
          <w:tcPr>
            <w:tcW w:w="839" w:type="dxa"/>
            <w:gridSpan w:val="2"/>
            <w:vMerge/>
            <w:vAlign w:val="center"/>
            <w:hideMark/>
          </w:tcPr>
          <w:p w:rsidR="00810A80" w:rsidRDefault="00810A80">
            <w:pPr>
              <w:rPr>
                <w:rFonts w:eastAsia="DengXian"/>
                <w:color w:val="000000"/>
                <w:sz w:val="22"/>
                <w:szCs w:val="22"/>
              </w:rPr>
            </w:pPr>
          </w:p>
        </w:tc>
        <w:tc>
          <w:tcPr>
            <w:tcW w:w="4467" w:type="dxa"/>
            <w:vMerge/>
            <w:vAlign w:val="center"/>
            <w:hideMark/>
          </w:tcPr>
          <w:p w:rsidR="00810A80" w:rsidRDefault="00810A80">
            <w:pPr>
              <w:rPr>
                <w:rFonts w:ascii="宋体" w:hAnsi="宋体" w:cs="宋体"/>
                <w:color w:val="000000"/>
                <w:sz w:val="22"/>
                <w:szCs w:val="22"/>
              </w:rPr>
            </w:pPr>
          </w:p>
        </w:tc>
      </w:tr>
      <w:tr w:rsidR="00810A80" w:rsidTr="00810A80">
        <w:trPr>
          <w:trHeight w:val="320"/>
        </w:trPr>
        <w:tc>
          <w:tcPr>
            <w:tcW w:w="1531" w:type="dxa"/>
            <w:vMerge w:val="restart"/>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lastRenderedPageBreak/>
              <w:t>CH1.6</w:t>
            </w:r>
          </w:p>
        </w:tc>
        <w:tc>
          <w:tcPr>
            <w:tcW w:w="1781" w:type="dxa"/>
            <w:vMerge w:val="restart"/>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质量管理体系、全面质量体系或其他证明文件</w:t>
            </w:r>
          </w:p>
        </w:tc>
        <w:tc>
          <w:tcPr>
            <w:tcW w:w="839" w:type="dxa"/>
            <w:gridSpan w:val="2"/>
            <w:vMerge w:val="restart"/>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R</w:t>
            </w:r>
          </w:p>
        </w:tc>
        <w:tc>
          <w:tcPr>
            <w:tcW w:w="4467" w:type="dxa"/>
            <w:vMerge w:val="restart"/>
            <w:shd w:val="clear" w:color="000000" w:fill="FFFFFF"/>
            <w:vAlign w:val="center"/>
            <w:hideMark/>
          </w:tcPr>
          <w:p w:rsidR="00810A80" w:rsidRPr="00871F85" w:rsidRDefault="00810A80" w:rsidP="00871F85">
            <w:pPr>
              <w:jc w:val="center"/>
            </w:pPr>
            <w:r>
              <w:rPr>
                <w:rFonts w:hint="eastAsia"/>
                <w:color w:val="000000"/>
                <w:sz w:val="22"/>
                <w:szCs w:val="22"/>
              </w:rPr>
              <w:t>企业资格证明文件。</w:t>
            </w:r>
          </w:p>
        </w:tc>
      </w:tr>
      <w:tr w:rsidR="00810A80" w:rsidTr="00810A80">
        <w:trPr>
          <w:trHeight w:val="320"/>
        </w:trPr>
        <w:tc>
          <w:tcPr>
            <w:tcW w:w="1531" w:type="dxa"/>
            <w:vMerge/>
            <w:vAlign w:val="center"/>
            <w:hideMark/>
          </w:tcPr>
          <w:p w:rsidR="00810A80" w:rsidRDefault="00810A80">
            <w:pPr>
              <w:rPr>
                <w:rFonts w:eastAsia="DengXian"/>
                <w:b/>
                <w:bCs/>
                <w:color w:val="000000"/>
                <w:sz w:val="22"/>
                <w:szCs w:val="22"/>
              </w:rPr>
            </w:pPr>
          </w:p>
        </w:tc>
        <w:tc>
          <w:tcPr>
            <w:tcW w:w="1781" w:type="dxa"/>
            <w:vMerge/>
            <w:vAlign w:val="center"/>
            <w:hideMark/>
          </w:tcPr>
          <w:p w:rsidR="00810A80" w:rsidRDefault="00810A80">
            <w:pPr>
              <w:rPr>
                <w:rFonts w:ascii="宋体" w:hAnsi="宋体" w:cs="宋体"/>
                <w:color w:val="000000"/>
                <w:sz w:val="22"/>
                <w:szCs w:val="22"/>
              </w:rPr>
            </w:pPr>
          </w:p>
        </w:tc>
        <w:tc>
          <w:tcPr>
            <w:tcW w:w="839" w:type="dxa"/>
            <w:gridSpan w:val="2"/>
            <w:vMerge/>
            <w:vAlign w:val="center"/>
            <w:hideMark/>
          </w:tcPr>
          <w:p w:rsidR="00810A80" w:rsidRDefault="00810A80">
            <w:pPr>
              <w:rPr>
                <w:rFonts w:eastAsia="DengXian"/>
                <w:color w:val="000000"/>
                <w:sz w:val="22"/>
                <w:szCs w:val="22"/>
              </w:rPr>
            </w:pPr>
          </w:p>
        </w:tc>
        <w:tc>
          <w:tcPr>
            <w:tcW w:w="4467" w:type="dxa"/>
            <w:vMerge/>
            <w:shd w:val="clear" w:color="000000" w:fill="FFFFFF"/>
            <w:vAlign w:val="center"/>
            <w:hideMark/>
          </w:tcPr>
          <w:p w:rsidR="00810A80" w:rsidRDefault="00810A80" w:rsidP="00810A80">
            <w:pPr>
              <w:jc w:val="center"/>
              <w:rPr>
                <w:rFonts w:eastAsia="DengXian"/>
                <w:color w:val="000000"/>
                <w:sz w:val="22"/>
                <w:szCs w:val="22"/>
              </w:rPr>
            </w:pPr>
          </w:p>
        </w:tc>
      </w:tr>
      <w:tr w:rsidR="00810A80" w:rsidTr="00810A80">
        <w:trPr>
          <w:trHeight w:val="312"/>
        </w:trPr>
        <w:tc>
          <w:tcPr>
            <w:tcW w:w="1531" w:type="dxa"/>
            <w:vMerge/>
            <w:vAlign w:val="center"/>
            <w:hideMark/>
          </w:tcPr>
          <w:p w:rsidR="00810A80" w:rsidRDefault="00810A80">
            <w:pPr>
              <w:rPr>
                <w:rFonts w:eastAsia="DengXian"/>
                <w:b/>
                <w:bCs/>
                <w:color w:val="000000"/>
                <w:sz w:val="22"/>
                <w:szCs w:val="22"/>
              </w:rPr>
            </w:pPr>
          </w:p>
        </w:tc>
        <w:tc>
          <w:tcPr>
            <w:tcW w:w="1781" w:type="dxa"/>
            <w:vMerge/>
            <w:vAlign w:val="center"/>
            <w:hideMark/>
          </w:tcPr>
          <w:p w:rsidR="00810A80" w:rsidRDefault="00810A80">
            <w:pPr>
              <w:rPr>
                <w:rFonts w:ascii="宋体" w:hAnsi="宋体" w:cs="宋体"/>
                <w:color w:val="000000"/>
                <w:sz w:val="22"/>
                <w:szCs w:val="22"/>
              </w:rPr>
            </w:pPr>
          </w:p>
        </w:tc>
        <w:tc>
          <w:tcPr>
            <w:tcW w:w="839" w:type="dxa"/>
            <w:gridSpan w:val="2"/>
            <w:vMerge/>
            <w:vAlign w:val="center"/>
            <w:hideMark/>
          </w:tcPr>
          <w:p w:rsidR="00810A80" w:rsidRDefault="00810A80">
            <w:pPr>
              <w:rPr>
                <w:rFonts w:eastAsia="DengXian"/>
                <w:color w:val="000000"/>
                <w:sz w:val="22"/>
                <w:szCs w:val="22"/>
              </w:rPr>
            </w:pPr>
          </w:p>
        </w:tc>
        <w:tc>
          <w:tcPr>
            <w:tcW w:w="4467" w:type="dxa"/>
            <w:vMerge/>
            <w:shd w:val="clear" w:color="000000" w:fill="FFFFFF"/>
            <w:vAlign w:val="center"/>
            <w:hideMark/>
          </w:tcPr>
          <w:p w:rsidR="00810A80" w:rsidRDefault="00810A80">
            <w:pPr>
              <w:jc w:val="center"/>
              <w:rPr>
                <w:rFonts w:eastAsia="DengXian"/>
                <w:color w:val="000000"/>
                <w:sz w:val="22"/>
                <w:szCs w:val="22"/>
              </w:rPr>
            </w:pPr>
          </w:p>
        </w:tc>
      </w:tr>
      <w:tr w:rsidR="00810A80" w:rsidTr="00810A80">
        <w:trPr>
          <w:trHeight w:val="1200"/>
        </w:trPr>
        <w:tc>
          <w:tcPr>
            <w:tcW w:w="1531" w:type="dxa"/>
            <w:vMerge w:val="restart"/>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CH1.7</w:t>
            </w:r>
          </w:p>
        </w:tc>
        <w:tc>
          <w:tcPr>
            <w:tcW w:w="1781" w:type="dxa"/>
            <w:vMerge w:val="restart"/>
            <w:shd w:val="clear" w:color="000000" w:fill="FFFFFF"/>
            <w:vAlign w:val="center"/>
            <w:hideMark/>
          </w:tcPr>
          <w:p w:rsidR="00810A80" w:rsidRDefault="00810A80" w:rsidP="00B81CEA">
            <w:pPr>
              <w:jc w:val="center"/>
              <w:rPr>
                <w:rFonts w:ascii="宋体" w:hAnsi="宋体" w:cs="宋体"/>
                <w:color w:val="000000"/>
                <w:sz w:val="22"/>
                <w:szCs w:val="22"/>
              </w:rPr>
            </w:pPr>
            <w:r>
              <w:rPr>
                <w:rFonts w:hint="eastAsia"/>
                <w:color w:val="000000"/>
                <w:sz w:val="22"/>
                <w:szCs w:val="22"/>
              </w:rPr>
              <w:t>自由销售</w:t>
            </w:r>
          </w:p>
          <w:p w:rsidR="00810A80" w:rsidRDefault="00810A80">
            <w:pPr>
              <w:jc w:val="center"/>
              <w:rPr>
                <w:rFonts w:ascii="宋体" w:hAnsi="宋体" w:cs="宋体"/>
                <w:color w:val="000000"/>
                <w:sz w:val="22"/>
                <w:szCs w:val="22"/>
              </w:rPr>
            </w:pPr>
            <w:r>
              <w:rPr>
                <w:rFonts w:hint="eastAsia"/>
                <w:color w:val="000000"/>
                <w:sz w:val="22"/>
                <w:szCs w:val="22"/>
              </w:rPr>
              <w:t>证书</w:t>
            </w:r>
            <w:r>
              <w:rPr>
                <w:color w:val="000000"/>
                <w:sz w:val="22"/>
                <w:szCs w:val="22"/>
              </w:rPr>
              <w:t>/</w:t>
            </w:r>
            <w:r>
              <w:rPr>
                <w:rFonts w:hint="eastAsia"/>
                <w:color w:val="000000"/>
                <w:sz w:val="22"/>
                <w:szCs w:val="22"/>
              </w:rPr>
              <w:t>上市证明文件</w:t>
            </w:r>
          </w:p>
        </w:tc>
        <w:tc>
          <w:tcPr>
            <w:tcW w:w="839" w:type="dxa"/>
            <w:gridSpan w:val="2"/>
            <w:vMerge w:val="restart"/>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CR</w:t>
            </w:r>
          </w:p>
        </w:tc>
        <w:tc>
          <w:tcPr>
            <w:tcW w:w="4467" w:type="dxa"/>
            <w:vMerge w:val="restart"/>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1.</w:t>
            </w:r>
            <w:r>
              <w:rPr>
                <w:rFonts w:hint="eastAsia"/>
                <w:color w:val="000000"/>
                <w:sz w:val="22"/>
                <w:szCs w:val="22"/>
              </w:rPr>
              <w:t>境外申请人注册地或生产地所在国家（地区）医疗器械主管部门出具的准许该产品上市销售的证明文件，未在境外申请人注册地或生产地所在国家（地区）上市的创新医疗器械可以不提交。</w:t>
            </w:r>
          </w:p>
          <w:p w:rsidR="00810A80" w:rsidRDefault="00810A80" w:rsidP="007D7EE9">
            <w:pPr>
              <w:jc w:val="center"/>
              <w:rPr>
                <w:rFonts w:eastAsia="DengXian"/>
                <w:color w:val="000000"/>
                <w:sz w:val="22"/>
                <w:szCs w:val="22"/>
              </w:rPr>
            </w:pPr>
            <w:r>
              <w:rPr>
                <w:rFonts w:eastAsia="DengXian"/>
                <w:color w:val="000000"/>
                <w:sz w:val="22"/>
                <w:szCs w:val="22"/>
              </w:rPr>
              <w:t>2.</w:t>
            </w:r>
            <w:r>
              <w:rPr>
                <w:rFonts w:hint="eastAsia"/>
                <w:color w:val="000000"/>
                <w:sz w:val="22"/>
                <w:szCs w:val="22"/>
              </w:rPr>
              <w:t>境外申请人注册地或者生产地所在国家（地区）未将该产品作为医疗器械管理的，申请人需要提供相关文件，包括注册地或者生产地所在国家（地区）准许该产品上市销售的证明文件，未在境外申请人注册地或生产地所在国家（地区）上市的创新医疗器械可以不提交。</w:t>
            </w:r>
          </w:p>
        </w:tc>
      </w:tr>
      <w:tr w:rsidR="00810A80" w:rsidTr="00810A80">
        <w:trPr>
          <w:trHeight w:val="1820"/>
        </w:trPr>
        <w:tc>
          <w:tcPr>
            <w:tcW w:w="1531" w:type="dxa"/>
            <w:vMerge/>
            <w:vAlign w:val="center"/>
            <w:hideMark/>
          </w:tcPr>
          <w:p w:rsidR="00810A80" w:rsidRDefault="00810A80">
            <w:pPr>
              <w:rPr>
                <w:rFonts w:eastAsia="DengXian"/>
                <w:b/>
                <w:bCs/>
                <w:color w:val="000000"/>
                <w:sz w:val="22"/>
                <w:szCs w:val="22"/>
              </w:rPr>
            </w:pPr>
          </w:p>
        </w:tc>
        <w:tc>
          <w:tcPr>
            <w:tcW w:w="1781" w:type="dxa"/>
            <w:vMerge/>
            <w:shd w:val="clear" w:color="000000" w:fill="FFFFFF"/>
            <w:vAlign w:val="center"/>
            <w:hideMark/>
          </w:tcPr>
          <w:p w:rsidR="00810A80" w:rsidRDefault="00810A80">
            <w:pPr>
              <w:jc w:val="center"/>
              <w:rPr>
                <w:color w:val="000000"/>
                <w:sz w:val="22"/>
                <w:szCs w:val="22"/>
              </w:rPr>
            </w:pPr>
          </w:p>
        </w:tc>
        <w:tc>
          <w:tcPr>
            <w:tcW w:w="839" w:type="dxa"/>
            <w:gridSpan w:val="2"/>
            <w:vMerge/>
            <w:vAlign w:val="center"/>
            <w:hideMark/>
          </w:tcPr>
          <w:p w:rsidR="00810A80" w:rsidRDefault="00810A80">
            <w:pPr>
              <w:rPr>
                <w:rFonts w:eastAsia="DengXian"/>
                <w:color w:val="000000"/>
                <w:sz w:val="22"/>
                <w:szCs w:val="22"/>
              </w:rPr>
            </w:pPr>
          </w:p>
        </w:tc>
        <w:tc>
          <w:tcPr>
            <w:tcW w:w="4467" w:type="dxa"/>
            <w:vMerge/>
            <w:shd w:val="clear" w:color="000000" w:fill="FFFFFF"/>
            <w:vAlign w:val="center"/>
            <w:hideMark/>
          </w:tcPr>
          <w:p w:rsidR="00810A80" w:rsidRDefault="00810A80">
            <w:pPr>
              <w:jc w:val="center"/>
              <w:rPr>
                <w:rFonts w:eastAsia="DengXian"/>
                <w:color w:val="000000"/>
                <w:sz w:val="22"/>
                <w:szCs w:val="22"/>
              </w:rPr>
            </w:pPr>
          </w:p>
        </w:tc>
      </w:tr>
      <w:tr w:rsidR="00810A80" w:rsidTr="00810A80">
        <w:trPr>
          <w:trHeight w:val="34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CH1.8</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用户收费</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NR</w:t>
            </w:r>
          </w:p>
        </w:tc>
        <w:tc>
          <w:tcPr>
            <w:tcW w:w="4467"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1200"/>
        </w:trPr>
        <w:tc>
          <w:tcPr>
            <w:tcW w:w="1531" w:type="dxa"/>
            <w:vMerge w:val="restart"/>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CH1.9</w:t>
            </w:r>
          </w:p>
        </w:tc>
        <w:tc>
          <w:tcPr>
            <w:tcW w:w="1781" w:type="dxa"/>
            <w:vMerge w:val="restart"/>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申报前联系情况和与监管机构的既往沟通记录</w:t>
            </w:r>
          </w:p>
        </w:tc>
        <w:tc>
          <w:tcPr>
            <w:tcW w:w="839" w:type="dxa"/>
            <w:gridSpan w:val="2"/>
            <w:vMerge w:val="restart"/>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R</w:t>
            </w:r>
          </w:p>
        </w:tc>
        <w:tc>
          <w:tcPr>
            <w:tcW w:w="4467" w:type="dxa"/>
            <w:vMerge w:val="restart"/>
            <w:shd w:val="clear" w:color="000000" w:fill="FFFFFF"/>
            <w:vAlign w:val="center"/>
            <w:hideMark/>
          </w:tcPr>
          <w:p w:rsidR="00810A80" w:rsidRDefault="00810A80">
            <w:pPr>
              <w:jc w:val="center"/>
              <w:rPr>
                <w:rFonts w:eastAsia="DengXian"/>
                <w:color w:val="000000"/>
                <w:sz w:val="22"/>
                <w:szCs w:val="22"/>
              </w:rPr>
            </w:pPr>
            <w:r>
              <w:rPr>
                <w:rFonts w:hint="eastAsia"/>
                <w:color w:val="000000"/>
                <w:sz w:val="22"/>
                <w:szCs w:val="22"/>
              </w:rPr>
              <w:t>申报前与监管机构的联系情况和沟通记录</w:t>
            </w:r>
          </w:p>
          <w:p w:rsidR="00810A80" w:rsidRDefault="00810A80">
            <w:pPr>
              <w:jc w:val="center"/>
              <w:rPr>
                <w:rFonts w:eastAsia="DengXian"/>
                <w:color w:val="000000"/>
                <w:sz w:val="22"/>
                <w:szCs w:val="22"/>
              </w:rPr>
            </w:pPr>
            <w:r>
              <w:rPr>
                <w:rFonts w:eastAsia="DengXian"/>
                <w:color w:val="000000"/>
                <w:sz w:val="22"/>
                <w:szCs w:val="22"/>
              </w:rPr>
              <w:t>1.</w:t>
            </w:r>
            <w:r>
              <w:rPr>
                <w:rFonts w:hint="eastAsia"/>
                <w:color w:val="000000"/>
                <w:sz w:val="22"/>
                <w:szCs w:val="22"/>
              </w:rPr>
              <w:t>在提出临床试验审批申请前，如果申请人与监管机构针对申报产品以会议形式进行了沟通，或者申报产品与既往注册申报相关。应当提供下列内容（如适用）：</w:t>
            </w:r>
          </w:p>
          <w:p w:rsidR="00810A80" w:rsidRDefault="00810A80">
            <w:pPr>
              <w:jc w:val="center"/>
              <w:rPr>
                <w:color w:val="000000"/>
                <w:sz w:val="22"/>
                <w:szCs w:val="22"/>
              </w:rPr>
            </w:pPr>
            <w:r>
              <w:rPr>
                <w:rFonts w:hint="eastAsia"/>
                <w:color w:val="000000"/>
                <w:sz w:val="22"/>
                <w:szCs w:val="22"/>
              </w:rPr>
              <w:t>（</w:t>
            </w:r>
            <w:r>
              <w:rPr>
                <w:color w:val="000000"/>
                <w:sz w:val="22"/>
                <w:szCs w:val="22"/>
              </w:rPr>
              <w:t>1</w:t>
            </w:r>
            <w:r>
              <w:rPr>
                <w:rFonts w:hint="eastAsia"/>
                <w:color w:val="000000"/>
                <w:sz w:val="22"/>
                <w:szCs w:val="22"/>
              </w:rPr>
              <w:t>）列出监管机构回复的申报前沟通。</w:t>
            </w:r>
          </w:p>
          <w:p w:rsidR="00810A80" w:rsidRDefault="00810A80">
            <w:pPr>
              <w:jc w:val="center"/>
              <w:rPr>
                <w:color w:val="000000"/>
                <w:sz w:val="22"/>
                <w:szCs w:val="22"/>
              </w:rPr>
            </w:pPr>
            <w:r>
              <w:rPr>
                <w:rFonts w:hint="eastAsia"/>
                <w:color w:val="000000"/>
                <w:sz w:val="22"/>
                <w:szCs w:val="22"/>
              </w:rPr>
              <w:t>（</w:t>
            </w:r>
            <w:r>
              <w:rPr>
                <w:color w:val="000000"/>
                <w:sz w:val="22"/>
                <w:szCs w:val="22"/>
              </w:rPr>
              <w:t>2</w:t>
            </w:r>
            <w:r>
              <w:rPr>
                <w:rFonts w:hint="eastAsia"/>
                <w:color w:val="000000"/>
                <w:sz w:val="22"/>
                <w:szCs w:val="22"/>
              </w:rPr>
              <w:t>）既往注册申报产品的受理号。</w:t>
            </w:r>
          </w:p>
          <w:p w:rsidR="00810A80" w:rsidRDefault="00810A80">
            <w:pPr>
              <w:jc w:val="center"/>
              <w:rPr>
                <w:rFonts w:ascii="宋体" w:hAnsi="宋体"/>
                <w:color w:val="000000"/>
                <w:sz w:val="22"/>
                <w:szCs w:val="22"/>
              </w:rPr>
            </w:pPr>
            <w:r>
              <w:rPr>
                <w:rFonts w:hint="eastAsia"/>
                <w:color w:val="000000"/>
                <w:sz w:val="22"/>
                <w:szCs w:val="22"/>
              </w:rPr>
              <w:t>（</w:t>
            </w:r>
            <w:r>
              <w:rPr>
                <w:color w:val="000000"/>
                <w:sz w:val="22"/>
                <w:szCs w:val="22"/>
              </w:rPr>
              <w:t>3</w:t>
            </w:r>
            <w:r>
              <w:rPr>
                <w:rFonts w:hint="eastAsia"/>
                <w:color w:val="000000"/>
                <w:sz w:val="22"/>
                <w:szCs w:val="22"/>
              </w:rPr>
              <w:t>）既往申报前沟通的相关资料如既往申报会议前提交的信息、会议议程、演示幻灯片、最终的会议纪要、会议中待办事项的回复，以及所有与申请相关的电子邮件。</w:t>
            </w:r>
          </w:p>
          <w:p w:rsidR="00810A80" w:rsidRDefault="00810A80">
            <w:pPr>
              <w:jc w:val="center"/>
              <w:rPr>
                <w:rFonts w:ascii="宋体" w:hAnsi="宋体"/>
                <w:color w:val="000000"/>
                <w:sz w:val="22"/>
                <w:szCs w:val="22"/>
              </w:rPr>
            </w:pPr>
            <w:r>
              <w:rPr>
                <w:rFonts w:hint="eastAsia"/>
                <w:color w:val="000000"/>
                <w:sz w:val="22"/>
                <w:szCs w:val="22"/>
              </w:rPr>
              <w:t>（</w:t>
            </w:r>
            <w:r>
              <w:rPr>
                <w:color w:val="000000"/>
                <w:sz w:val="22"/>
                <w:szCs w:val="22"/>
              </w:rPr>
              <w:t>4</w:t>
            </w:r>
            <w:r>
              <w:rPr>
                <w:rFonts w:hint="eastAsia"/>
                <w:color w:val="000000"/>
                <w:sz w:val="22"/>
                <w:szCs w:val="22"/>
              </w:rPr>
              <w:t>）既往申报中监管机构已明确的相关问题。</w:t>
            </w:r>
          </w:p>
          <w:p w:rsidR="00810A80" w:rsidRDefault="00810A80">
            <w:pPr>
              <w:jc w:val="center"/>
              <w:rPr>
                <w:rFonts w:ascii="宋体" w:hAnsi="宋体"/>
                <w:color w:val="000000"/>
                <w:sz w:val="22"/>
                <w:szCs w:val="22"/>
              </w:rPr>
            </w:pPr>
            <w:r>
              <w:rPr>
                <w:rFonts w:hint="eastAsia"/>
                <w:color w:val="000000"/>
                <w:sz w:val="22"/>
                <w:szCs w:val="22"/>
              </w:rPr>
              <w:t>（</w:t>
            </w:r>
            <w:r>
              <w:rPr>
                <w:color w:val="000000"/>
                <w:sz w:val="22"/>
                <w:szCs w:val="22"/>
              </w:rPr>
              <w:t>5</w:t>
            </w:r>
            <w:r>
              <w:rPr>
                <w:rFonts w:hint="eastAsia"/>
                <w:color w:val="000000"/>
                <w:sz w:val="22"/>
                <w:szCs w:val="22"/>
              </w:rPr>
              <w:t>）在申报前沟通中，申请人明确提出的问题，以及监管机构提供的建议。</w:t>
            </w:r>
          </w:p>
          <w:p w:rsidR="00810A80" w:rsidRDefault="00810A80">
            <w:pPr>
              <w:jc w:val="center"/>
              <w:rPr>
                <w:rFonts w:ascii="宋体" w:hAnsi="宋体"/>
                <w:color w:val="000000"/>
                <w:sz w:val="22"/>
                <w:szCs w:val="22"/>
              </w:rPr>
            </w:pPr>
            <w:r>
              <w:rPr>
                <w:rFonts w:hint="eastAsia"/>
                <w:color w:val="000000"/>
                <w:sz w:val="22"/>
                <w:szCs w:val="22"/>
              </w:rPr>
              <w:t>（</w:t>
            </w:r>
            <w:r>
              <w:rPr>
                <w:color w:val="000000"/>
                <w:sz w:val="22"/>
                <w:szCs w:val="22"/>
              </w:rPr>
              <w:t>6</w:t>
            </w:r>
            <w:r>
              <w:rPr>
                <w:rFonts w:hint="eastAsia"/>
                <w:color w:val="000000"/>
                <w:sz w:val="22"/>
                <w:szCs w:val="22"/>
              </w:rPr>
              <w:t>）说明在本次申报中如何解决上述问题。</w:t>
            </w:r>
          </w:p>
          <w:p w:rsidR="00810A80" w:rsidRDefault="00810A80" w:rsidP="007D7EE9">
            <w:pPr>
              <w:jc w:val="center"/>
              <w:rPr>
                <w:rFonts w:eastAsia="DengXian"/>
                <w:color w:val="000000"/>
                <w:sz w:val="22"/>
                <w:szCs w:val="22"/>
              </w:rPr>
            </w:pPr>
            <w:r>
              <w:rPr>
                <w:rFonts w:eastAsia="DengXian"/>
                <w:color w:val="000000"/>
                <w:sz w:val="22"/>
                <w:szCs w:val="22"/>
              </w:rPr>
              <w:t>2.</w:t>
            </w:r>
            <w:r>
              <w:rPr>
                <w:rFonts w:hint="eastAsia"/>
                <w:color w:val="000000"/>
                <w:sz w:val="22"/>
                <w:szCs w:val="22"/>
              </w:rPr>
              <w:t>如不适用，应当明确声明申报产品没有既往申报和</w:t>
            </w:r>
            <w:r>
              <w:rPr>
                <w:rFonts w:eastAsia="DengXian"/>
                <w:color w:val="000000"/>
                <w:sz w:val="22"/>
                <w:szCs w:val="22"/>
              </w:rPr>
              <w:t>/</w:t>
            </w:r>
            <w:r>
              <w:rPr>
                <w:rFonts w:hint="eastAsia"/>
                <w:color w:val="000000"/>
                <w:sz w:val="22"/>
                <w:szCs w:val="22"/>
              </w:rPr>
              <w:t>或申报前沟通。</w:t>
            </w:r>
          </w:p>
        </w:tc>
      </w:tr>
      <w:tr w:rsidR="00810A80" w:rsidTr="00810A80">
        <w:trPr>
          <w:trHeight w:val="600"/>
        </w:trPr>
        <w:tc>
          <w:tcPr>
            <w:tcW w:w="1531" w:type="dxa"/>
            <w:vMerge/>
            <w:vAlign w:val="center"/>
            <w:hideMark/>
          </w:tcPr>
          <w:p w:rsidR="00810A80" w:rsidRDefault="00810A80">
            <w:pPr>
              <w:rPr>
                <w:rFonts w:eastAsia="DengXian"/>
                <w:b/>
                <w:bCs/>
                <w:color w:val="000000"/>
                <w:sz w:val="22"/>
                <w:szCs w:val="22"/>
              </w:rPr>
            </w:pPr>
          </w:p>
        </w:tc>
        <w:tc>
          <w:tcPr>
            <w:tcW w:w="1781" w:type="dxa"/>
            <w:vMerge/>
            <w:vAlign w:val="center"/>
            <w:hideMark/>
          </w:tcPr>
          <w:p w:rsidR="00810A80" w:rsidRDefault="00810A80">
            <w:pPr>
              <w:rPr>
                <w:rFonts w:ascii="宋体" w:hAnsi="宋体" w:cs="宋体"/>
                <w:color w:val="000000"/>
                <w:sz w:val="22"/>
                <w:szCs w:val="22"/>
              </w:rPr>
            </w:pPr>
          </w:p>
        </w:tc>
        <w:tc>
          <w:tcPr>
            <w:tcW w:w="839" w:type="dxa"/>
            <w:gridSpan w:val="2"/>
            <w:vMerge/>
            <w:vAlign w:val="center"/>
            <w:hideMark/>
          </w:tcPr>
          <w:p w:rsidR="00810A80" w:rsidRDefault="00810A80">
            <w:pPr>
              <w:rPr>
                <w:rFonts w:eastAsia="DengXian"/>
                <w:color w:val="000000"/>
                <w:sz w:val="22"/>
                <w:szCs w:val="22"/>
              </w:rPr>
            </w:pPr>
          </w:p>
        </w:tc>
        <w:tc>
          <w:tcPr>
            <w:tcW w:w="4467" w:type="dxa"/>
            <w:vMerge/>
            <w:shd w:val="clear" w:color="000000" w:fill="FFFFFF"/>
            <w:vAlign w:val="center"/>
            <w:hideMark/>
          </w:tcPr>
          <w:p w:rsidR="00810A80" w:rsidRDefault="00810A80" w:rsidP="007D7EE9">
            <w:pPr>
              <w:jc w:val="center"/>
              <w:rPr>
                <w:color w:val="000000"/>
                <w:sz w:val="22"/>
                <w:szCs w:val="22"/>
              </w:rPr>
            </w:pPr>
          </w:p>
        </w:tc>
      </w:tr>
      <w:tr w:rsidR="00810A80" w:rsidTr="00810A80">
        <w:trPr>
          <w:trHeight w:val="320"/>
        </w:trPr>
        <w:tc>
          <w:tcPr>
            <w:tcW w:w="1531" w:type="dxa"/>
            <w:vMerge/>
            <w:vAlign w:val="center"/>
            <w:hideMark/>
          </w:tcPr>
          <w:p w:rsidR="00810A80" w:rsidRDefault="00810A80">
            <w:pPr>
              <w:rPr>
                <w:rFonts w:eastAsia="DengXian"/>
                <w:b/>
                <w:bCs/>
                <w:color w:val="000000"/>
                <w:sz w:val="22"/>
                <w:szCs w:val="22"/>
              </w:rPr>
            </w:pPr>
          </w:p>
        </w:tc>
        <w:tc>
          <w:tcPr>
            <w:tcW w:w="1781" w:type="dxa"/>
            <w:vMerge/>
            <w:vAlign w:val="center"/>
            <w:hideMark/>
          </w:tcPr>
          <w:p w:rsidR="00810A80" w:rsidRDefault="00810A80">
            <w:pPr>
              <w:rPr>
                <w:rFonts w:ascii="宋体" w:hAnsi="宋体" w:cs="宋体"/>
                <w:color w:val="000000"/>
                <w:sz w:val="22"/>
                <w:szCs w:val="22"/>
              </w:rPr>
            </w:pPr>
          </w:p>
        </w:tc>
        <w:tc>
          <w:tcPr>
            <w:tcW w:w="839" w:type="dxa"/>
            <w:gridSpan w:val="2"/>
            <w:vMerge/>
            <w:vAlign w:val="center"/>
            <w:hideMark/>
          </w:tcPr>
          <w:p w:rsidR="00810A80" w:rsidRDefault="00810A80">
            <w:pPr>
              <w:rPr>
                <w:rFonts w:eastAsia="DengXian"/>
                <w:color w:val="000000"/>
                <w:sz w:val="22"/>
                <w:szCs w:val="22"/>
              </w:rPr>
            </w:pPr>
          </w:p>
        </w:tc>
        <w:tc>
          <w:tcPr>
            <w:tcW w:w="4467" w:type="dxa"/>
            <w:vMerge/>
            <w:shd w:val="clear" w:color="000000" w:fill="FFFFFF"/>
            <w:vAlign w:val="center"/>
            <w:hideMark/>
          </w:tcPr>
          <w:p w:rsidR="00810A80" w:rsidRDefault="00810A80" w:rsidP="007D7EE9">
            <w:pPr>
              <w:jc w:val="center"/>
              <w:rPr>
                <w:color w:val="000000"/>
                <w:sz w:val="22"/>
                <w:szCs w:val="22"/>
              </w:rPr>
            </w:pPr>
          </w:p>
        </w:tc>
      </w:tr>
      <w:tr w:rsidR="00810A80" w:rsidTr="00810A80">
        <w:trPr>
          <w:trHeight w:val="1200"/>
        </w:trPr>
        <w:tc>
          <w:tcPr>
            <w:tcW w:w="1531" w:type="dxa"/>
            <w:vMerge/>
            <w:vAlign w:val="center"/>
            <w:hideMark/>
          </w:tcPr>
          <w:p w:rsidR="00810A80" w:rsidRDefault="00810A80">
            <w:pPr>
              <w:rPr>
                <w:rFonts w:eastAsia="DengXian"/>
                <w:b/>
                <w:bCs/>
                <w:color w:val="000000"/>
                <w:sz w:val="22"/>
                <w:szCs w:val="22"/>
              </w:rPr>
            </w:pPr>
          </w:p>
        </w:tc>
        <w:tc>
          <w:tcPr>
            <w:tcW w:w="1781" w:type="dxa"/>
            <w:vMerge/>
            <w:vAlign w:val="center"/>
            <w:hideMark/>
          </w:tcPr>
          <w:p w:rsidR="00810A80" w:rsidRDefault="00810A80">
            <w:pPr>
              <w:rPr>
                <w:rFonts w:ascii="宋体" w:hAnsi="宋体" w:cs="宋体"/>
                <w:color w:val="000000"/>
                <w:sz w:val="22"/>
                <w:szCs w:val="22"/>
              </w:rPr>
            </w:pPr>
          </w:p>
        </w:tc>
        <w:tc>
          <w:tcPr>
            <w:tcW w:w="839" w:type="dxa"/>
            <w:gridSpan w:val="2"/>
            <w:vMerge/>
            <w:vAlign w:val="center"/>
            <w:hideMark/>
          </w:tcPr>
          <w:p w:rsidR="00810A80" w:rsidRDefault="00810A80">
            <w:pPr>
              <w:rPr>
                <w:rFonts w:eastAsia="DengXian"/>
                <w:color w:val="000000"/>
                <w:sz w:val="22"/>
                <w:szCs w:val="22"/>
              </w:rPr>
            </w:pPr>
          </w:p>
        </w:tc>
        <w:tc>
          <w:tcPr>
            <w:tcW w:w="4467" w:type="dxa"/>
            <w:vMerge/>
            <w:shd w:val="clear" w:color="000000" w:fill="FFFFFF"/>
            <w:vAlign w:val="center"/>
            <w:hideMark/>
          </w:tcPr>
          <w:p w:rsidR="00810A80" w:rsidRDefault="00810A80" w:rsidP="007D7EE9">
            <w:pPr>
              <w:jc w:val="center"/>
              <w:rPr>
                <w:rFonts w:ascii="宋体" w:hAnsi="宋体"/>
                <w:color w:val="000000"/>
                <w:sz w:val="22"/>
                <w:szCs w:val="22"/>
              </w:rPr>
            </w:pPr>
          </w:p>
        </w:tc>
      </w:tr>
      <w:tr w:rsidR="00810A80" w:rsidTr="00810A80">
        <w:trPr>
          <w:trHeight w:val="320"/>
        </w:trPr>
        <w:tc>
          <w:tcPr>
            <w:tcW w:w="1531" w:type="dxa"/>
            <w:vMerge/>
            <w:vAlign w:val="center"/>
            <w:hideMark/>
          </w:tcPr>
          <w:p w:rsidR="00810A80" w:rsidRDefault="00810A80">
            <w:pPr>
              <w:rPr>
                <w:rFonts w:eastAsia="DengXian"/>
                <w:b/>
                <w:bCs/>
                <w:color w:val="000000"/>
                <w:sz w:val="22"/>
                <w:szCs w:val="22"/>
              </w:rPr>
            </w:pPr>
          </w:p>
        </w:tc>
        <w:tc>
          <w:tcPr>
            <w:tcW w:w="1781" w:type="dxa"/>
            <w:vMerge/>
            <w:vAlign w:val="center"/>
            <w:hideMark/>
          </w:tcPr>
          <w:p w:rsidR="00810A80" w:rsidRDefault="00810A80">
            <w:pPr>
              <w:rPr>
                <w:rFonts w:ascii="宋体" w:hAnsi="宋体" w:cs="宋体"/>
                <w:color w:val="000000"/>
                <w:sz w:val="22"/>
                <w:szCs w:val="22"/>
              </w:rPr>
            </w:pPr>
          </w:p>
        </w:tc>
        <w:tc>
          <w:tcPr>
            <w:tcW w:w="839" w:type="dxa"/>
            <w:gridSpan w:val="2"/>
            <w:vMerge/>
            <w:vAlign w:val="center"/>
            <w:hideMark/>
          </w:tcPr>
          <w:p w:rsidR="00810A80" w:rsidRDefault="00810A80">
            <w:pPr>
              <w:rPr>
                <w:rFonts w:eastAsia="DengXian"/>
                <w:color w:val="000000"/>
                <w:sz w:val="22"/>
                <w:szCs w:val="22"/>
              </w:rPr>
            </w:pPr>
          </w:p>
        </w:tc>
        <w:tc>
          <w:tcPr>
            <w:tcW w:w="4467" w:type="dxa"/>
            <w:vMerge/>
            <w:shd w:val="clear" w:color="000000" w:fill="FFFFFF"/>
            <w:vAlign w:val="center"/>
            <w:hideMark/>
          </w:tcPr>
          <w:p w:rsidR="00810A80" w:rsidRDefault="00810A80" w:rsidP="007D7EE9">
            <w:pPr>
              <w:jc w:val="center"/>
              <w:rPr>
                <w:rFonts w:ascii="宋体" w:hAnsi="宋体"/>
                <w:color w:val="000000"/>
                <w:sz w:val="22"/>
                <w:szCs w:val="22"/>
              </w:rPr>
            </w:pPr>
          </w:p>
        </w:tc>
      </w:tr>
      <w:tr w:rsidR="00810A80" w:rsidTr="00810A80">
        <w:trPr>
          <w:trHeight w:val="600"/>
        </w:trPr>
        <w:tc>
          <w:tcPr>
            <w:tcW w:w="1531" w:type="dxa"/>
            <w:vMerge/>
            <w:vAlign w:val="center"/>
            <w:hideMark/>
          </w:tcPr>
          <w:p w:rsidR="00810A80" w:rsidRDefault="00810A80">
            <w:pPr>
              <w:rPr>
                <w:rFonts w:eastAsia="DengXian"/>
                <w:b/>
                <w:bCs/>
                <w:color w:val="000000"/>
                <w:sz w:val="22"/>
                <w:szCs w:val="22"/>
              </w:rPr>
            </w:pPr>
          </w:p>
        </w:tc>
        <w:tc>
          <w:tcPr>
            <w:tcW w:w="1781" w:type="dxa"/>
            <w:vMerge/>
            <w:vAlign w:val="center"/>
            <w:hideMark/>
          </w:tcPr>
          <w:p w:rsidR="00810A80" w:rsidRDefault="00810A80">
            <w:pPr>
              <w:rPr>
                <w:rFonts w:ascii="宋体" w:hAnsi="宋体" w:cs="宋体"/>
                <w:color w:val="000000"/>
                <w:sz w:val="22"/>
                <w:szCs w:val="22"/>
              </w:rPr>
            </w:pPr>
          </w:p>
        </w:tc>
        <w:tc>
          <w:tcPr>
            <w:tcW w:w="839" w:type="dxa"/>
            <w:gridSpan w:val="2"/>
            <w:vMerge/>
            <w:vAlign w:val="center"/>
            <w:hideMark/>
          </w:tcPr>
          <w:p w:rsidR="00810A80" w:rsidRDefault="00810A80">
            <w:pPr>
              <w:rPr>
                <w:rFonts w:eastAsia="DengXian"/>
                <w:color w:val="000000"/>
                <w:sz w:val="22"/>
                <w:szCs w:val="22"/>
              </w:rPr>
            </w:pPr>
          </w:p>
        </w:tc>
        <w:tc>
          <w:tcPr>
            <w:tcW w:w="4467" w:type="dxa"/>
            <w:vMerge/>
            <w:shd w:val="clear" w:color="000000" w:fill="FFFFFF"/>
            <w:vAlign w:val="center"/>
            <w:hideMark/>
          </w:tcPr>
          <w:p w:rsidR="00810A80" w:rsidRDefault="00810A80" w:rsidP="007D7EE9">
            <w:pPr>
              <w:jc w:val="center"/>
              <w:rPr>
                <w:rFonts w:ascii="宋体" w:hAnsi="宋体"/>
                <w:color w:val="000000"/>
                <w:sz w:val="22"/>
                <w:szCs w:val="22"/>
              </w:rPr>
            </w:pPr>
          </w:p>
        </w:tc>
      </w:tr>
      <w:tr w:rsidR="00810A80" w:rsidTr="00810A80">
        <w:trPr>
          <w:trHeight w:val="320"/>
        </w:trPr>
        <w:tc>
          <w:tcPr>
            <w:tcW w:w="1531" w:type="dxa"/>
            <w:vMerge/>
            <w:vAlign w:val="center"/>
            <w:hideMark/>
          </w:tcPr>
          <w:p w:rsidR="00810A80" w:rsidRDefault="00810A80">
            <w:pPr>
              <w:rPr>
                <w:rFonts w:eastAsia="DengXian"/>
                <w:b/>
                <w:bCs/>
                <w:color w:val="000000"/>
                <w:sz w:val="22"/>
                <w:szCs w:val="22"/>
              </w:rPr>
            </w:pPr>
          </w:p>
        </w:tc>
        <w:tc>
          <w:tcPr>
            <w:tcW w:w="1781" w:type="dxa"/>
            <w:vMerge/>
            <w:vAlign w:val="center"/>
            <w:hideMark/>
          </w:tcPr>
          <w:p w:rsidR="00810A80" w:rsidRDefault="00810A80">
            <w:pPr>
              <w:rPr>
                <w:rFonts w:ascii="宋体" w:hAnsi="宋体" w:cs="宋体"/>
                <w:color w:val="000000"/>
                <w:sz w:val="22"/>
                <w:szCs w:val="22"/>
              </w:rPr>
            </w:pPr>
          </w:p>
        </w:tc>
        <w:tc>
          <w:tcPr>
            <w:tcW w:w="839" w:type="dxa"/>
            <w:gridSpan w:val="2"/>
            <w:vMerge/>
            <w:vAlign w:val="center"/>
            <w:hideMark/>
          </w:tcPr>
          <w:p w:rsidR="00810A80" w:rsidRDefault="00810A80">
            <w:pPr>
              <w:rPr>
                <w:rFonts w:eastAsia="DengXian"/>
                <w:color w:val="000000"/>
                <w:sz w:val="22"/>
                <w:szCs w:val="22"/>
              </w:rPr>
            </w:pPr>
          </w:p>
        </w:tc>
        <w:tc>
          <w:tcPr>
            <w:tcW w:w="4467" w:type="dxa"/>
            <w:vMerge/>
            <w:shd w:val="clear" w:color="000000" w:fill="FFFFFF"/>
            <w:vAlign w:val="center"/>
            <w:hideMark/>
          </w:tcPr>
          <w:p w:rsidR="00810A80" w:rsidRDefault="00810A80" w:rsidP="007D7EE9">
            <w:pPr>
              <w:jc w:val="center"/>
              <w:rPr>
                <w:rFonts w:ascii="宋体" w:hAnsi="宋体"/>
                <w:color w:val="000000"/>
                <w:sz w:val="22"/>
                <w:szCs w:val="22"/>
              </w:rPr>
            </w:pPr>
          </w:p>
        </w:tc>
      </w:tr>
      <w:tr w:rsidR="00810A80" w:rsidTr="00810A80">
        <w:trPr>
          <w:trHeight w:val="620"/>
        </w:trPr>
        <w:tc>
          <w:tcPr>
            <w:tcW w:w="1531" w:type="dxa"/>
            <w:vMerge/>
            <w:vAlign w:val="center"/>
            <w:hideMark/>
          </w:tcPr>
          <w:p w:rsidR="00810A80" w:rsidRDefault="00810A80">
            <w:pPr>
              <w:rPr>
                <w:rFonts w:eastAsia="DengXian"/>
                <w:b/>
                <w:bCs/>
                <w:color w:val="000000"/>
                <w:sz w:val="22"/>
                <w:szCs w:val="22"/>
              </w:rPr>
            </w:pPr>
          </w:p>
        </w:tc>
        <w:tc>
          <w:tcPr>
            <w:tcW w:w="1781" w:type="dxa"/>
            <w:vMerge/>
            <w:vAlign w:val="center"/>
            <w:hideMark/>
          </w:tcPr>
          <w:p w:rsidR="00810A80" w:rsidRDefault="00810A80">
            <w:pPr>
              <w:rPr>
                <w:rFonts w:ascii="宋体" w:hAnsi="宋体" w:cs="宋体"/>
                <w:color w:val="000000"/>
                <w:sz w:val="22"/>
                <w:szCs w:val="22"/>
              </w:rPr>
            </w:pPr>
          </w:p>
        </w:tc>
        <w:tc>
          <w:tcPr>
            <w:tcW w:w="839" w:type="dxa"/>
            <w:gridSpan w:val="2"/>
            <w:vMerge/>
            <w:vAlign w:val="center"/>
            <w:hideMark/>
          </w:tcPr>
          <w:p w:rsidR="00810A80" w:rsidRDefault="00810A80">
            <w:pPr>
              <w:rPr>
                <w:rFonts w:eastAsia="DengXian"/>
                <w:color w:val="000000"/>
                <w:sz w:val="22"/>
                <w:szCs w:val="22"/>
              </w:rPr>
            </w:pPr>
          </w:p>
        </w:tc>
        <w:tc>
          <w:tcPr>
            <w:tcW w:w="4467" w:type="dxa"/>
            <w:vMerge/>
            <w:shd w:val="clear" w:color="000000" w:fill="FFFFFF"/>
            <w:vAlign w:val="center"/>
            <w:hideMark/>
          </w:tcPr>
          <w:p w:rsidR="00810A80" w:rsidRDefault="00810A80">
            <w:pPr>
              <w:jc w:val="center"/>
              <w:rPr>
                <w:rFonts w:eastAsia="DengXian"/>
                <w:color w:val="000000"/>
                <w:sz w:val="22"/>
                <w:szCs w:val="22"/>
              </w:rPr>
            </w:pPr>
          </w:p>
        </w:tc>
      </w:tr>
      <w:tr w:rsidR="00810A80" w:rsidTr="00810A80">
        <w:trPr>
          <w:trHeight w:val="611"/>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CH1.10</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接受审查清单</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NR</w:t>
            </w:r>
          </w:p>
        </w:tc>
        <w:tc>
          <w:tcPr>
            <w:tcW w:w="4467"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6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CH1.11</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符合性陈述</w:t>
            </w:r>
            <w:r>
              <w:rPr>
                <w:color w:val="000000"/>
                <w:sz w:val="22"/>
                <w:szCs w:val="22"/>
              </w:rPr>
              <w:t>/</w:t>
            </w:r>
            <w:r>
              <w:rPr>
                <w:rFonts w:hint="eastAsia"/>
                <w:color w:val="000000"/>
                <w:sz w:val="22"/>
                <w:szCs w:val="22"/>
              </w:rPr>
              <w:t>认证</w:t>
            </w:r>
            <w:r>
              <w:rPr>
                <w:color w:val="000000"/>
                <w:sz w:val="22"/>
                <w:szCs w:val="22"/>
              </w:rPr>
              <w:t>/</w:t>
            </w:r>
            <w:r>
              <w:rPr>
                <w:rFonts w:hint="eastAsia"/>
                <w:color w:val="000000"/>
                <w:sz w:val="22"/>
                <w:szCs w:val="22"/>
              </w:rPr>
              <w:t>声明</w:t>
            </w:r>
          </w:p>
        </w:tc>
        <w:tc>
          <w:tcPr>
            <w:tcW w:w="5306" w:type="dxa"/>
            <w:gridSpan w:val="3"/>
            <w:shd w:val="clear" w:color="000000" w:fill="FFFFFF"/>
            <w:vAlign w:val="center"/>
            <w:hideMark/>
          </w:tcPr>
          <w:p w:rsidR="00810A80" w:rsidRDefault="00810A80">
            <w:pPr>
              <w:jc w:val="center"/>
              <w:rPr>
                <w:color w:val="000000"/>
                <w:sz w:val="22"/>
                <w:szCs w:val="22"/>
              </w:rPr>
            </w:pPr>
            <w:r>
              <w:rPr>
                <w:rFonts w:hint="eastAsia"/>
                <w:color w:val="000000"/>
                <w:sz w:val="22"/>
                <w:szCs w:val="22"/>
              </w:rPr>
              <w:t>该级标题无内容</w:t>
            </w:r>
            <w:r w:rsidRPr="00233BDD">
              <w:rPr>
                <w:rFonts w:hint="eastAsia"/>
                <w:color w:val="000000"/>
                <w:sz w:val="22"/>
                <w:szCs w:val="22"/>
              </w:rPr>
              <w:t>，在下级标题中提交资料</w:t>
            </w:r>
            <w:r>
              <w:rPr>
                <w:rFonts w:hint="eastAsia"/>
                <w:color w:val="000000"/>
                <w:sz w:val="22"/>
                <w:szCs w:val="22"/>
              </w:rPr>
              <w:t>。</w:t>
            </w:r>
          </w:p>
        </w:tc>
      </w:tr>
      <w:tr w:rsidR="00810A80" w:rsidTr="00810A80">
        <w:trPr>
          <w:trHeight w:val="1340"/>
        </w:trPr>
        <w:tc>
          <w:tcPr>
            <w:tcW w:w="1531" w:type="dxa"/>
            <w:vMerge w:val="restart"/>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CH1.11.1</w:t>
            </w:r>
          </w:p>
        </w:tc>
        <w:tc>
          <w:tcPr>
            <w:tcW w:w="1781" w:type="dxa"/>
            <w:vMerge w:val="restart"/>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标准清单及符合性声明</w:t>
            </w:r>
          </w:p>
        </w:tc>
        <w:tc>
          <w:tcPr>
            <w:tcW w:w="839" w:type="dxa"/>
            <w:gridSpan w:val="2"/>
            <w:vMerge w:val="restart"/>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R</w:t>
            </w:r>
          </w:p>
        </w:tc>
        <w:tc>
          <w:tcPr>
            <w:tcW w:w="4467" w:type="dxa"/>
            <w:vMerge w:val="restart"/>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申请人声明申报产品符合现行国家标准、行业标准，并提供符合标准的清单。</w:t>
            </w:r>
          </w:p>
        </w:tc>
      </w:tr>
      <w:tr w:rsidR="00810A80" w:rsidTr="00810A80">
        <w:trPr>
          <w:trHeight w:val="340"/>
        </w:trPr>
        <w:tc>
          <w:tcPr>
            <w:tcW w:w="1531" w:type="dxa"/>
            <w:vMerge/>
            <w:vAlign w:val="center"/>
            <w:hideMark/>
          </w:tcPr>
          <w:p w:rsidR="00810A80" w:rsidRDefault="00810A80">
            <w:pPr>
              <w:rPr>
                <w:rFonts w:eastAsia="DengXian"/>
                <w:b/>
                <w:bCs/>
                <w:color w:val="000000"/>
                <w:sz w:val="22"/>
                <w:szCs w:val="22"/>
              </w:rPr>
            </w:pPr>
          </w:p>
        </w:tc>
        <w:tc>
          <w:tcPr>
            <w:tcW w:w="1781" w:type="dxa"/>
            <w:vMerge/>
            <w:vAlign w:val="center"/>
            <w:hideMark/>
          </w:tcPr>
          <w:p w:rsidR="00810A80" w:rsidRDefault="00810A80">
            <w:pPr>
              <w:rPr>
                <w:rFonts w:ascii="宋体" w:hAnsi="宋体" w:cs="宋体"/>
                <w:color w:val="000000"/>
                <w:sz w:val="22"/>
                <w:szCs w:val="22"/>
              </w:rPr>
            </w:pPr>
          </w:p>
        </w:tc>
        <w:tc>
          <w:tcPr>
            <w:tcW w:w="839" w:type="dxa"/>
            <w:gridSpan w:val="2"/>
            <w:vMerge/>
            <w:vAlign w:val="center"/>
            <w:hideMark/>
          </w:tcPr>
          <w:p w:rsidR="00810A80" w:rsidRDefault="00810A80">
            <w:pPr>
              <w:rPr>
                <w:rFonts w:eastAsia="DengXian"/>
                <w:color w:val="000000"/>
                <w:sz w:val="22"/>
                <w:szCs w:val="22"/>
              </w:rPr>
            </w:pPr>
          </w:p>
        </w:tc>
        <w:tc>
          <w:tcPr>
            <w:tcW w:w="4467" w:type="dxa"/>
            <w:vMerge/>
            <w:vAlign w:val="center"/>
            <w:hideMark/>
          </w:tcPr>
          <w:p w:rsidR="00810A80" w:rsidRDefault="00810A80">
            <w:pPr>
              <w:rPr>
                <w:rFonts w:ascii="宋体" w:hAnsi="宋体" w:cs="宋体"/>
                <w:color w:val="000000"/>
                <w:sz w:val="22"/>
                <w:szCs w:val="22"/>
              </w:rPr>
            </w:pPr>
          </w:p>
        </w:tc>
      </w:tr>
      <w:tr w:rsidR="00810A80" w:rsidTr="00810A80">
        <w:trPr>
          <w:trHeight w:val="34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lastRenderedPageBreak/>
              <w:t>CH1.11.2</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环境评价</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NR</w:t>
            </w:r>
          </w:p>
        </w:tc>
        <w:tc>
          <w:tcPr>
            <w:tcW w:w="4467"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6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CH1.11.3</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临床试验审批相关文件</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NR</w:t>
            </w:r>
          </w:p>
        </w:tc>
        <w:tc>
          <w:tcPr>
            <w:tcW w:w="4467"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18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CH1.11.4</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含有处方（</w:t>
            </w:r>
            <w:r>
              <w:rPr>
                <w:color w:val="000000"/>
                <w:sz w:val="22"/>
                <w:szCs w:val="22"/>
              </w:rPr>
              <w:t>Rx</w:t>
            </w:r>
            <w:r>
              <w:rPr>
                <w:rFonts w:hint="eastAsia"/>
                <w:color w:val="000000"/>
                <w:sz w:val="22"/>
                <w:szCs w:val="22"/>
              </w:rPr>
              <w:t>）或非处方（</w:t>
            </w:r>
            <w:r>
              <w:rPr>
                <w:color w:val="000000"/>
                <w:sz w:val="22"/>
                <w:szCs w:val="22"/>
              </w:rPr>
              <w:t>OTC</w:t>
            </w:r>
            <w:r>
              <w:rPr>
                <w:rFonts w:hint="eastAsia"/>
                <w:color w:val="000000"/>
                <w:sz w:val="22"/>
                <w:szCs w:val="22"/>
              </w:rPr>
              <w:t>）说明的适用范围声明</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NR</w:t>
            </w:r>
          </w:p>
        </w:tc>
        <w:tc>
          <w:tcPr>
            <w:tcW w:w="4467"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1060"/>
        </w:trPr>
        <w:tc>
          <w:tcPr>
            <w:tcW w:w="1531" w:type="dxa"/>
            <w:vMerge w:val="restart"/>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CH1.11.5</w:t>
            </w:r>
          </w:p>
        </w:tc>
        <w:tc>
          <w:tcPr>
            <w:tcW w:w="1781" w:type="dxa"/>
            <w:vMerge w:val="restart"/>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真实性和准确性声明</w:t>
            </w:r>
          </w:p>
        </w:tc>
        <w:tc>
          <w:tcPr>
            <w:tcW w:w="839" w:type="dxa"/>
            <w:gridSpan w:val="2"/>
            <w:vMerge w:val="restart"/>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R</w:t>
            </w:r>
          </w:p>
        </w:tc>
        <w:tc>
          <w:tcPr>
            <w:tcW w:w="4467" w:type="dxa"/>
            <w:vMerge w:val="restart"/>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申请人和代理人分别出具的保证所提交资料的真实性声明。</w:t>
            </w:r>
          </w:p>
        </w:tc>
      </w:tr>
      <w:tr w:rsidR="00810A80" w:rsidTr="00810A80">
        <w:trPr>
          <w:trHeight w:val="340"/>
        </w:trPr>
        <w:tc>
          <w:tcPr>
            <w:tcW w:w="1531" w:type="dxa"/>
            <w:vMerge/>
            <w:vAlign w:val="center"/>
            <w:hideMark/>
          </w:tcPr>
          <w:p w:rsidR="00810A80" w:rsidRDefault="00810A80">
            <w:pPr>
              <w:rPr>
                <w:rFonts w:eastAsia="DengXian"/>
                <w:b/>
                <w:bCs/>
                <w:color w:val="000000"/>
                <w:sz w:val="22"/>
                <w:szCs w:val="22"/>
              </w:rPr>
            </w:pPr>
          </w:p>
        </w:tc>
        <w:tc>
          <w:tcPr>
            <w:tcW w:w="1781" w:type="dxa"/>
            <w:vMerge/>
            <w:vAlign w:val="center"/>
            <w:hideMark/>
          </w:tcPr>
          <w:p w:rsidR="00810A80" w:rsidRDefault="00810A80">
            <w:pPr>
              <w:rPr>
                <w:rFonts w:ascii="宋体" w:hAnsi="宋体" w:cs="宋体"/>
                <w:color w:val="000000"/>
                <w:sz w:val="22"/>
                <w:szCs w:val="22"/>
              </w:rPr>
            </w:pPr>
          </w:p>
        </w:tc>
        <w:tc>
          <w:tcPr>
            <w:tcW w:w="839" w:type="dxa"/>
            <w:gridSpan w:val="2"/>
            <w:vMerge/>
            <w:vAlign w:val="center"/>
            <w:hideMark/>
          </w:tcPr>
          <w:p w:rsidR="00810A80" w:rsidRDefault="00810A80">
            <w:pPr>
              <w:rPr>
                <w:rFonts w:eastAsia="DengXian"/>
                <w:color w:val="000000"/>
                <w:sz w:val="22"/>
                <w:szCs w:val="22"/>
              </w:rPr>
            </w:pPr>
          </w:p>
        </w:tc>
        <w:tc>
          <w:tcPr>
            <w:tcW w:w="4467" w:type="dxa"/>
            <w:vMerge/>
            <w:vAlign w:val="center"/>
            <w:hideMark/>
          </w:tcPr>
          <w:p w:rsidR="00810A80" w:rsidRDefault="00810A80">
            <w:pPr>
              <w:rPr>
                <w:rFonts w:ascii="宋体" w:hAnsi="宋体" w:cs="宋体"/>
                <w:color w:val="000000"/>
                <w:sz w:val="22"/>
                <w:szCs w:val="22"/>
              </w:rPr>
            </w:pPr>
          </w:p>
        </w:tc>
      </w:tr>
      <w:tr w:rsidR="00810A80" w:rsidTr="00810A80">
        <w:trPr>
          <w:trHeight w:val="15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CH1.11.6</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美国</w:t>
            </w:r>
            <w:r>
              <w:rPr>
                <w:color w:val="000000"/>
                <w:sz w:val="22"/>
                <w:szCs w:val="22"/>
              </w:rPr>
              <w:t>FDA</w:t>
            </w:r>
            <w:r>
              <w:rPr>
                <w:rFonts w:hint="eastAsia"/>
                <w:color w:val="000000"/>
                <w:sz w:val="22"/>
                <w:szCs w:val="22"/>
              </w:rPr>
              <w:t>第三类器械的综述及相关资质证明文件</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NR</w:t>
            </w:r>
          </w:p>
        </w:tc>
        <w:tc>
          <w:tcPr>
            <w:tcW w:w="4467"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1340"/>
        </w:trPr>
        <w:tc>
          <w:tcPr>
            <w:tcW w:w="1531" w:type="dxa"/>
            <w:vMerge w:val="restart"/>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CH1.11.7</w:t>
            </w:r>
          </w:p>
        </w:tc>
        <w:tc>
          <w:tcPr>
            <w:tcW w:w="1781" w:type="dxa"/>
            <w:vMerge w:val="restart"/>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符合性声明</w:t>
            </w:r>
          </w:p>
        </w:tc>
        <w:tc>
          <w:tcPr>
            <w:tcW w:w="839" w:type="dxa"/>
            <w:gridSpan w:val="2"/>
            <w:vMerge w:val="restart"/>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R</w:t>
            </w:r>
          </w:p>
        </w:tc>
        <w:tc>
          <w:tcPr>
            <w:tcW w:w="4467" w:type="dxa"/>
            <w:vMerge w:val="restart"/>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申请人声明本产品符合《医疗器械注册与备案管理办法》和相关法规的要求。</w:t>
            </w:r>
          </w:p>
        </w:tc>
      </w:tr>
      <w:tr w:rsidR="00810A80" w:rsidTr="00810A80">
        <w:trPr>
          <w:trHeight w:val="312"/>
        </w:trPr>
        <w:tc>
          <w:tcPr>
            <w:tcW w:w="1531" w:type="dxa"/>
            <w:vMerge/>
            <w:vAlign w:val="center"/>
            <w:hideMark/>
          </w:tcPr>
          <w:p w:rsidR="00810A80" w:rsidRDefault="00810A80">
            <w:pPr>
              <w:rPr>
                <w:rFonts w:eastAsia="DengXian"/>
                <w:b/>
                <w:bCs/>
                <w:color w:val="000000"/>
                <w:sz w:val="22"/>
                <w:szCs w:val="22"/>
              </w:rPr>
            </w:pPr>
          </w:p>
        </w:tc>
        <w:tc>
          <w:tcPr>
            <w:tcW w:w="1781" w:type="dxa"/>
            <w:vMerge/>
            <w:vAlign w:val="center"/>
            <w:hideMark/>
          </w:tcPr>
          <w:p w:rsidR="00810A80" w:rsidRDefault="00810A80">
            <w:pPr>
              <w:rPr>
                <w:rFonts w:ascii="宋体" w:hAnsi="宋体" w:cs="宋体"/>
                <w:color w:val="000000"/>
                <w:sz w:val="22"/>
                <w:szCs w:val="22"/>
              </w:rPr>
            </w:pPr>
          </w:p>
        </w:tc>
        <w:tc>
          <w:tcPr>
            <w:tcW w:w="839" w:type="dxa"/>
            <w:gridSpan w:val="2"/>
            <w:vMerge/>
            <w:vAlign w:val="center"/>
            <w:hideMark/>
          </w:tcPr>
          <w:p w:rsidR="00810A80" w:rsidRDefault="00810A80">
            <w:pPr>
              <w:rPr>
                <w:rFonts w:eastAsia="DengXian"/>
                <w:color w:val="000000"/>
                <w:sz w:val="22"/>
                <w:szCs w:val="22"/>
              </w:rPr>
            </w:pPr>
          </w:p>
        </w:tc>
        <w:tc>
          <w:tcPr>
            <w:tcW w:w="4467" w:type="dxa"/>
            <w:vMerge/>
            <w:vAlign w:val="center"/>
            <w:hideMark/>
          </w:tcPr>
          <w:p w:rsidR="00810A80" w:rsidRDefault="00810A80">
            <w:pPr>
              <w:rPr>
                <w:rFonts w:ascii="宋体" w:hAnsi="宋体" w:cs="宋体"/>
                <w:color w:val="000000"/>
                <w:sz w:val="22"/>
                <w:szCs w:val="22"/>
              </w:rPr>
            </w:pPr>
          </w:p>
        </w:tc>
      </w:tr>
      <w:tr w:rsidR="00810A80" w:rsidTr="00810A80">
        <w:trPr>
          <w:trHeight w:val="6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CH1.12</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主文档授权信</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NR</w:t>
            </w:r>
          </w:p>
        </w:tc>
        <w:tc>
          <w:tcPr>
            <w:tcW w:w="4467"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6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CH1.13</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代理人委托书</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R</w:t>
            </w:r>
          </w:p>
        </w:tc>
        <w:tc>
          <w:tcPr>
            <w:tcW w:w="4467"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在中国境内指定代理人的委托书、代理人承诺书及营业执照副本复印件。</w:t>
            </w:r>
          </w:p>
        </w:tc>
      </w:tr>
      <w:tr w:rsidR="00810A80" w:rsidTr="00810A80">
        <w:trPr>
          <w:trHeight w:val="320"/>
        </w:trPr>
        <w:tc>
          <w:tcPr>
            <w:tcW w:w="1531" w:type="dxa"/>
            <w:vMerge w:val="restart"/>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CH1.14</w:t>
            </w:r>
          </w:p>
        </w:tc>
        <w:tc>
          <w:tcPr>
            <w:tcW w:w="1781" w:type="dxa"/>
            <w:vMerge w:val="restart"/>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其他监管信息</w:t>
            </w:r>
          </w:p>
        </w:tc>
        <w:tc>
          <w:tcPr>
            <w:tcW w:w="839" w:type="dxa"/>
            <w:gridSpan w:val="2"/>
            <w:vMerge w:val="restart"/>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CR</w:t>
            </w:r>
          </w:p>
        </w:tc>
        <w:tc>
          <w:tcPr>
            <w:tcW w:w="4467" w:type="dxa"/>
            <w:vMerge w:val="restart"/>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340"/>
        </w:trPr>
        <w:tc>
          <w:tcPr>
            <w:tcW w:w="1531" w:type="dxa"/>
            <w:vMerge/>
            <w:vAlign w:val="center"/>
            <w:hideMark/>
          </w:tcPr>
          <w:p w:rsidR="00810A80" w:rsidRDefault="00810A80">
            <w:pPr>
              <w:rPr>
                <w:rFonts w:eastAsia="DengXian"/>
                <w:b/>
                <w:bCs/>
                <w:color w:val="000000"/>
                <w:sz w:val="22"/>
                <w:szCs w:val="22"/>
              </w:rPr>
            </w:pPr>
          </w:p>
        </w:tc>
        <w:tc>
          <w:tcPr>
            <w:tcW w:w="1781" w:type="dxa"/>
            <w:vMerge/>
            <w:vAlign w:val="center"/>
            <w:hideMark/>
          </w:tcPr>
          <w:p w:rsidR="00810A80" w:rsidRDefault="00810A80">
            <w:pPr>
              <w:rPr>
                <w:rFonts w:ascii="宋体" w:hAnsi="宋体" w:cs="宋体"/>
                <w:color w:val="000000"/>
                <w:sz w:val="22"/>
                <w:szCs w:val="22"/>
              </w:rPr>
            </w:pPr>
          </w:p>
        </w:tc>
        <w:tc>
          <w:tcPr>
            <w:tcW w:w="839" w:type="dxa"/>
            <w:gridSpan w:val="2"/>
            <w:vMerge/>
            <w:vAlign w:val="center"/>
            <w:hideMark/>
          </w:tcPr>
          <w:p w:rsidR="00810A80" w:rsidRDefault="00810A80">
            <w:pPr>
              <w:rPr>
                <w:rFonts w:eastAsia="DengXian"/>
                <w:color w:val="000000"/>
                <w:sz w:val="22"/>
                <w:szCs w:val="22"/>
              </w:rPr>
            </w:pPr>
          </w:p>
        </w:tc>
        <w:tc>
          <w:tcPr>
            <w:tcW w:w="4467" w:type="dxa"/>
            <w:vMerge/>
            <w:vAlign w:val="center"/>
            <w:hideMark/>
          </w:tcPr>
          <w:p w:rsidR="00810A80" w:rsidRDefault="00810A80">
            <w:pPr>
              <w:rPr>
                <w:rFonts w:eastAsia="DengXian"/>
                <w:color w:val="000000"/>
                <w:sz w:val="22"/>
                <w:szCs w:val="22"/>
              </w:rPr>
            </w:pPr>
          </w:p>
        </w:tc>
      </w:tr>
      <w:tr w:rsidR="00810A80" w:rsidTr="00810A80">
        <w:trPr>
          <w:trHeight w:val="340"/>
        </w:trPr>
        <w:tc>
          <w:tcPr>
            <w:tcW w:w="8618" w:type="dxa"/>
            <w:gridSpan w:val="5"/>
            <w:shd w:val="clear" w:color="000000" w:fill="FFFFFF"/>
            <w:vAlign w:val="center"/>
            <w:hideMark/>
          </w:tcPr>
          <w:p w:rsidR="00810A80" w:rsidRDefault="00810A80">
            <w:pPr>
              <w:jc w:val="center"/>
              <w:rPr>
                <w:rFonts w:ascii="宋体" w:hAnsi="宋体" w:cs="宋体"/>
                <w:b/>
                <w:bCs/>
                <w:color w:val="000000"/>
                <w:sz w:val="22"/>
                <w:szCs w:val="22"/>
              </w:rPr>
            </w:pPr>
            <w:r>
              <w:rPr>
                <w:rFonts w:hint="eastAsia"/>
                <w:b/>
                <w:bCs/>
                <w:color w:val="000000"/>
                <w:sz w:val="22"/>
                <w:szCs w:val="22"/>
              </w:rPr>
              <w:t>第</w:t>
            </w:r>
            <w:r>
              <w:rPr>
                <w:b/>
                <w:bCs/>
                <w:color w:val="000000"/>
                <w:sz w:val="22"/>
                <w:szCs w:val="22"/>
              </w:rPr>
              <w:t>2</w:t>
            </w:r>
            <w:r>
              <w:rPr>
                <w:rFonts w:hint="eastAsia"/>
                <w:b/>
                <w:bCs/>
                <w:color w:val="000000"/>
                <w:sz w:val="22"/>
                <w:szCs w:val="22"/>
              </w:rPr>
              <w:t>章</w:t>
            </w:r>
            <w:r>
              <w:rPr>
                <w:b/>
                <w:bCs/>
                <w:color w:val="000000"/>
                <w:sz w:val="22"/>
                <w:szCs w:val="22"/>
              </w:rPr>
              <w:t>——</w:t>
            </w:r>
            <w:r>
              <w:rPr>
                <w:rFonts w:hint="eastAsia"/>
                <w:b/>
                <w:bCs/>
                <w:color w:val="000000"/>
                <w:sz w:val="22"/>
                <w:szCs w:val="22"/>
              </w:rPr>
              <w:t>综述资料</w:t>
            </w:r>
          </w:p>
        </w:tc>
      </w:tr>
      <w:tr w:rsidR="00810A80" w:rsidTr="00810A80">
        <w:trPr>
          <w:trHeight w:val="320"/>
        </w:trPr>
        <w:tc>
          <w:tcPr>
            <w:tcW w:w="1531" w:type="dxa"/>
            <w:vMerge w:val="restart"/>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CH2.1</w:t>
            </w:r>
          </w:p>
        </w:tc>
        <w:tc>
          <w:tcPr>
            <w:tcW w:w="1781" w:type="dxa"/>
            <w:vMerge w:val="restart"/>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章节目录</w:t>
            </w:r>
          </w:p>
        </w:tc>
        <w:tc>
          <w:tcPr>
            <w:tcW w:w="839" w:type="dxa"/>
            <w:gridSpan w:val="2"/>
            <w:vMerge w:val="restart"/>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R</w:t>
            </w:r>
          </w:p>
        </w:tc>
        <w:tc>
          <w:tcPr>
            <w:tcW w:w="4467" w:type="dxa"/>
            <w:vMerge w:val="restart"/>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章节目录</w:t>
            </w:r>
          </w:p>
          <w:p w:rsidR="00810A80" w:rsidRDefault="00810A80" w:rsidP="007D7EE9">
            <w:pPr>
              <w:jc w:val="center"/>
              <w:rPr>
                <w:rFonts w:ascii="宋体" w:hAnsi="宋体" w:cs="宋体"/>
                <w:color w:val="000000"/>
                <w:sz w:val="22"/>
                <w:szCs w:val="22"/>
              </w:rPr>
            </w:pPr>
            <w:r>
              <w:rPr>
                <w:rFonts w:hint="eastAsia"/>
                <w:color w:val="000000"/>
                <w:sz w:val="22"/>
                <w:szCs w:val="22"/>
              </w:rPr>
              <w:t>应有所提交申报资料的目录，包括本章的所有标题和小标题，写明目录序号、目录标题、适用情况、上传文件名称、上传文件页码，注明目录中各内容的页码。适用情况应列明</w:t>
            </w:r>
            <w:r>
              <w:rPr>
                <w:color w:val="000000"/>
                <w:sz w:val="22"/>
                <w:szCs w:val="22"/>
              </w:rPr>
              <w:t>CR</w:t>
            </w:r>
            <w:r>
              <w:rPr>
                <w:rFonts w:hint="eastAsia"/>
                <w:color w:val="000000"/>
                <w:sz w:val="22"/>
                <w:szCs w:val="22"/>
              </w:rPr>
              <w:t>目录是否适用。</w:t>
            </w:r>
          </w:p>
        </w:tc>
      </w:tr>
      <w:tr w:rsidR="00810A80" w:rsidTr="00810A80">
        <w:trPr>
          <w:trHeight w:val="1220"/>
        </w:trPr>
        <w:tc>
          <w:tcPr>
            <w:tcW w:w="1531" w:type="dxa"/>
            <w:vMerge/>
            <w:vAlign w:val="center"/>
            <w:hideMark/>
          </w:tcPr>
          <w:p w:rsidR="00810A80" w:rsidRDefault="00810A80">
            <w:pPr>
              <w:rPr>
                <w:rFonts w:eastAsia="DengXian"/>
                <w:b/>
                <w:bCs/>
                <w:color w:val="000000"/>
                <w:sz w:val="22"/>
                <w:szCs w:val="22"/>
              </w:rPr>
            </w:pPr>
          </w:p>
        </w:tc>
        <w:tc>
          <w:tcPr>
            <w:tcW w:w="1781" w:type="dxa"/>
            <w:vMerge/>
            <w:vAlign w:val="center"/>
            <w:hideMark/>
          </w:tcPr>
          <w:p w:rsidR="00810A80" w:rsidRDefault="00810A80">
            <w:pPr>
              <w:rPr>
                <w:rFonts w:ascii="宋体" w:hAnsi="宋体" w:cs="宋体"/>
                <w:color w:val="000000"/>
                <w:sz w:val="22"/>
                <w:szCs w:val="22"/>
              </w:rPr>
            </w:pPr>
          </w:p>
        </w:tc>
        <w:tc>
          <w:tcPr>
            <w:tcW w:w="839" w:type="dxa"/>
            <w:gridSpan w:val="2"/>
            <w:vMerge/>
            <w:vAlign w:val="center"/>
            <w:hideMark/>
          </w:tcPr>
          <w:p w:rsidR="00810A80" w:rsidRDefault="00810A80">
            <w:pPr>
              <w:rPr>
                <w:rFonts w:eastAsia="DengXian"/>
                <w:color w:val="000000"/>
                <w:sz w:val="22"/>
                <w:szCs w:val="22"/>
              </w:rPr>
            </w:pPr>
          </w:p>
        </w:tc>
        <w:tc>
          <w:tcPr>
            <w:tcW w:w="4467" w:type="dxa"/>
            <w:vMerge/>
            <w:shd w:val="clear" w:color="000000" w:fill="FFFFFF"/>
            <w:vAlign w:val="center"/>
            <w:hideMark/>
          </w:tcPr>
          <w:p w:rsidR="00810A80" w:rsidRDefault="00810A80">
            <w:pPr>
              <w:jc w:val="center"/>
              <w:rPr>
                <w:color w:val="000000"/>
                <w:sz w:val="22"/>
                <w:szCs w:val="22"/>
              </w:rPr>
            </w:pPr>
          </w:p>
        </w:tc>
      </w:tr>
      <w:tr w:rsidR="00810A80" w:rsidTr="00810A80">
        <w:trPr>
          <w:trHeight w:val="34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CH2.2</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申报综述</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NR</w:t>
            </w:r>
          </w:p>
        </w:tc>
        <w:tc>
          <w:tcPr>
            <w:tcW w:w="4467"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9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CH2.3</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上市前申请用综述和证书</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NR</w:t>
            </w:r>
          </w:p>
        </w:tc>
        <w:tc>
          <w:tcPr>
            <w:tcW w:w="4467"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56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CH2.4</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产品描述</w:t>
            </w:r>
          </w:p>
        </w:tc>
        <w:tc>
          <w:tcPr>
            <w:tcW w:w="5306" w:type="dxa"/>
            <w:gridSpan w:val="3"/>
            <w:shd w:val="clear" w:color="000000" w:fill="FFFFFF"/>
            <w:vAlign w:val="center"/>
            <w:hideMark/>
          </w:tcPr>
          <w:p w:rsidR="00810A80" w:rsidRDefault="00810A80">
            <w:pPr>
              <w:jc w:val="center"/>
              <w:rPr>
                <w:color w:val="000000"/>
                <w:sz w:val="22"/>
                <w:szCs w:val="22"/>
              </w:rPr>
            </w:pPr>
            <w:r>
              <w:rPr>
                <w:rFonts w:hint="eastAsia"/>
                <w:color w:val="000000"/>
                <w:sz w:val="22"/>
                <w:szCs w:val="22"/>
              </w:rPr>
              <w:t>该级标题无内容，在下级标题中提交资料。</w:t>
            </w:r>
          </w:p>
        </w:tc>
      </w:tr>
      <w:tr w:rsidR="00810A80" w:rsidTr="00810A80">
        <w:trPr>
          <w:trHeight w:val="600"/>
        </w:trPr>
        <w:tc>
          <w:tcPr>
            <w:tcW w:w="1531" w:type="dxa"/>
            <w:vMerge w:val="restart"/>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lastRenderedPageBreak/>
              <w:t>CH2.4.1</w:t>
            </w:r>
          </w:p>
        </w:tc>
        <w:tc>
          <w:tcPr>
            <w:tcW w:w="1781" w:type="dxa"/>
            <w:vMerge w:val="restart"/>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全面的器械组成、功能及作用原理等内容描述</w:t>
            </w:r>
          </w:p>
        </w:tc>
        <w:tc>
          <w:tcPr>
            <w:tcW w:w="839" w:type="dxa"/>
            <w:gridSpan w:val="2"/>
            <w:vMerge w:val="restart"/>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R</w:t>
            </w:r>
          </w:p>
        </w:tc>
        <w:tc>
          <w:tcPr>
            <w:tcW w:w="4467" w:type="dxa"/>
            <w:vMerge w:val="restart"/>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r>
              <w:rPr>
                <w:rFonts w:hint="eastAsia"/>
                <w:color w:val="000000"/>
                <w:sz w:val="22"/>
                <w:szCs w:val="22"/>
              </w:rPr>
              <w:t>试验产品描述</w:t>
            </w:r>
          </w:p>
          <w:p w:rsidR="00810A80" w:rsidRDefault="00810A80" w:rsidP="007D7EE9">
            <w:pPr>
              <w:jc w:val="center"/>
              <w:rPr>
                <w:rFonts w:eastAsia="DengXian"/>
                <w:color w:val="000000"/>
                <w:sz w:val="22"/>
                <w:szCs w:val="22"/>
              </w:rPr>
            </w:pPr>
            <w:r>
              <w:rPr>
                <w:rFonts w:hint="eastAsia"/>
                <w:color w:val="000000"/>
                <w:sz w:val="22"/>
                <w:szCs w:val="22"/>
              </w:rPr>
              <w:t>应当包括试验医疗器械的设计原理、工作原理、作用机理、产品特征、结构组成及图示、制造材料、型号规格及其划分依据、主要生产工艺、包装材料、交付状态、研发历程、适用范围及禁忌证等内容。</w:t>
            </w:r>
          </w:p>
        </w:tc>
      </w:tr>
      <w:tr w:rsidR="00810A80" w:rsidTr="00810A80">
        <w:trPr>
          <w:trHeight w:val="1200"/>
        </w:trPr>
        <w:tc>
          <w:tcPr>
            <w:tcW w:w="1531" w:type="dxa"/>
            <w:vMerge/>
            <w:vAlign w:val="center"/>
            <w:hideMark/>
          </w:tcPr>
          <w:p w:rsidR="00810A80" w:rsidRDefault="00810A80">
            <w:pPr>
              <w:rPr>
                <w:rFonts w:eastAsia="DengXian"/>
                <w:b/>
                <w:bCs/>
                <w:color w:val="000000"/>
                <w:sz w:val="22"/>
                <w:szCs w:val="22"/>
              </w:rPr>
            </w:pPr>
          </w:p>
        </w:tc>
        <w:tc>
          <w:tcPr>
            <w:tcW w:w="1781" w:type="dxa"/>
            <w:vMerge/>
            <w:vAlign w:val="center"/>
            <w:hideMark/>
          </w:tcPr>
          <w:p w:rsidR="00810A80" w:rsidRDefault="00810A80">
            <w:pPr>
              <w:rPr>
                <w:rFonts w:ascii="宋体" w:hAnsi="宋体" w:cs="宋体"/>
                <w:color w:val="000000"/>
                <w:sz w:val="22"/>
                <w:szCs w:val="22"/>
              </w:rPr>
            </w:pPr>
          </w:p>
        </w:tc>
        <w:tc>
          <w:tcPr>
            <w:tcW w:w="839" w:type="dxa"/>
            <w:gridSpan w:val="2"/>
            <w:vMerge/>
            <w:vAlign w:val="center"/>
            <w:hideMark/>
          </w:tcPr>
          <w:p w:rsidR="00810A80" w:rsidRDefault="00810A80">
            <w:pPr>
              <w:rPr>
                <w:rFonts w:eastAsia="DengXian"/>
                <w:color w:val="000000"/>
                <w:sz w:val="22"/>
                <w:szCs w:val="22"/>
              </w:rPr>
            </w:pPr>
          </w:p>
        </w:tc>
        <w:tc>
          <w:tcPr>
            <w:tcW w:w="4467" w:type="dxa"/>
            <w:vMerge/>
            <w:shd w:val="clear" w:color="000000" w:fill="FFFFFF"/>
            <w:vAlign w:val="center"/>
            <w:hideMark/>
          </w:tcPr>
          <w:p w:rsidR="00810A80" w:rsidRDefault="00810A80">
            <w:pPr>
              <w:jc w:val="center"/>
              <w:rPr>
                <w:color w:val="000000"/>
                <w:sz w:val="22"/>
                <w:szCs w:val="22"/>
              </w:rPr>
            </w:pPr>
          </w:p>
        </w:tc>
      </w:tr>
      <w:tr w:rsidR="00810A80" w:rsidTr="00810A80">
        <w:trPr>
          <w:trHeight w:val="340"/>
        </w:trPr>
        <w:tc>
          <w:tcPr>
            <w:tcW w:w="1531" w:type="dxa"/>
            <w:vMerge/>
            <w:vAlign w:val="center"/>
            <w:hideMark/>
          </w:tcPr>
          <w:p w:rsidR="00810A80" w:rsidRDefault="00810A80">
            <w:pPr>
              <w:rPr>
                <w:rFonts w:eastAsia="DengXian"/>
                <w:b/>
                <w:bCs/>
                <w:color w:val="000000"/>
                <w:sz w:val="22"/>
                <w:szCs w:val="22"/>
              </w:rPr>
            </w:pPr>
          </w:p>
        </w:tc>
        <w:tc>
          <w:tcPr>
            <w:tcW w:w="1781" w:type="dxa"/>
            <w:vMerge/>
            <w:vAlign w:val="center"/>
            <w:hideMark/>
          </w:tcPr>
          <w:p w:rsidR="00810A80" w:rsidRDefault="00810A80">
            <w:pPr>
              <w:rPr>
                <w:rFonts w:ascii="宋体" w:hAnsi="宋体" w:cs="宋体"/>
                <w:color w:val="000000"/>
                <w:sz w:val="22"/>
                <w:szCs w:val="22"/>
              </w:rPr>
            </w:pPr>
          </w:p>
        </w:tc>
        <w:tc>
          <w:tcPr>
            <w:tcW w:w="839" w:type="dxa"/>
            <w:gridSpan w:val="2"/>
            <w:vMerge/>
            <w:vAlign w:val="center"/>
            <w:hideMark/>
          </w:tcPr>
          <w:p w:rsidR="00810A80" w:rsidRDefault="00810A80">
            <w:pPr>
              <w:rPr>
                <w:rFonts w:eastAsia="DengXian"/>
                <w:color w:val="000000"/>
                <w:sz w:val="22"/>
                <w:szCs w:val="22"/>
              </w:rPr>
            </w:pPr>
          </w:p>
        </w:tc>
        <w:tc>
          <w:tcPr>
            <w:tcW w:w="4467" w:type="dxa"/>
            <w:vMerge/>
            <w:shd w:val="clear" w:color="000000" w:fill="FFFFFF"/>
            <w:vAlign w:val="center"/>
            <w:hideMark/>
          </w:tcPr>
          <w:p w:rsidR="00810A80" w:rsidRDefault="00810A80">
            <w:pPr>
              <w:jc w:val="left"/>
              <w:rPr>
                <w:rFonts w:ascii="DengXian" w:eastAsia="DengXian" w:hAnsi="DengXian" w:cs="宋体"/>
                <w:color w:val="000000"/>
                <w:sz w:val="24"/>
              </w:rPr>
            </w:pPr>
          </w:p>
        </w:tc>
      </w:tr>
      <w:tr w:rsidR="00810A80" w:rsidTr="00810A80">
        <w:trPr>
          <w:trHeight w:val="6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CH2.4.2</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器械包装描述</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NR</w:t>
            </w:r>
          </w:p>
        </w:tc>
        <w:tc>
          <w:tcPr>
            <w:tcW w:w="4467"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6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CH2.4.3</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器械研发历程</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NR</w:t>
            </w:r>
          </w:p>
        </w:tc>
        <w:tc>
          <w:tcPr>
            <w:tcW w:w="4467"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3840"/>
        </w:trPr>
        <w:tc>
          <w:tcPr>
            <w:tcW w:w="1531" w:type="dxa"/>
            <w:vMerge w:val="restart"/>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CH2.4.4</w:t>
            </w:r>
          </w:p>
        </w:tc>
        <w:tc>
          <w:tcPr>
            <w:tcW w:w="1781" w:type="dxa"/>
            <w:vMerge w:val="restart"/>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与相似和</w:t>
            </w:r>
            <w:r>
              <w:rPr>
                <w:color w:val="000000"/>
                <w:sz w:val="22"/>
                <w:szCs w:val="22"/>
              </w:rPr>
              <w:t>/</w:t>
            </w:r>
            <w:r>
              <w:rPr>
                <w:rFonts w:hint="eastAsia"/>
                <w:color w:val="000000"/>
                <w:sz w:val="22"/>
                <w:szCs w:val="22"/>
              </w:rPr>
              <w:t>或前几代器械的参考和比较（国内外已上市）</w:t>
            </w:r>
          </w:p>
        </w:tc>
        <w:tc>
          <w:tcPr>
            <w:tcW w:w="839" w:type="dxa"/>
            <w:gridSpan w:val="2"/>
            <w:vMerge w:val="restart"/>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R</w:t>
            </w:r>
          </w:p>
        </w:tc>
        <w:tc>
          <w:tcPr>
            <w:tcW w:w="4467" w:type="dxa"/>
            <w:vMerge w:val="restart"/>
            <w:shd w:val="clear" w:color="000000" w:fill="FFFFFF"/>
            <w:vAlign w:val="center"/>
            <w:hideMark/>
          </w:tcPr>
          <w:p w:rsidR="00810A80" w:rsidRDefault="00810A80">
            <w:pPr>
              <w:jc w:val="center"/>
              <w:rPr>
                <w:color w:val="000000"/>
                <w:sz w:val="22"/>
                <w:szCs w:val="22"/>
              </w:rPr>
            </w:pPr>
            <w:r>
              <w:rPr>
                <w:rFonts w:hint="eastAsia"/>
                <w:color w:val="000000"/>
                <w:sz w:val="22"/>
                <w:szCs w:val="22"/>
              </w:rPr>
              <w:t>与同类产品的参考和比较</w:t>
            </w:r>
          </w:p>
          <w:p w:rsidR="00810A80" w:rsidRDefault="00810A80">
            <w:pPr>
              <w:jc w:val="center"/>
              <w:rPr>
                <w:rFonts w:ascii="宋体" w:hAnsi="宋体" w:cs="宋体"/>
                <w:color w:val="000000"/>
                <w:sz w:val="22"/>
                <w:szCs w:val="22"/>
              </w:rPr>
            </w:pPr>
            <w:r>
              <w:rPr>
                <w:rFonts w:hint="eastAsia"/>
                <w:color w:val="000000"/>
                <w:sz w:val="22"/>
                <w:szCs w:val="22"/>
              </w:rPr>
              <w:t>国内外同类产品上市前研究及上市后临床应用情况，试验医疗器械与国内外已上市同类产品在工作原理、结构组成、制造材料、性能指标、作用方式及适用范围等方面的异同比较资料。</w:t>
            </w:r>
          </w:p>
        </w:tc>
      </w:tr>
      <w:tr w:rsidR="00810A80" w:rsidTr="00810A80">
        <w:trPr>
          <w:trHeight w:val="312"/>
        </w:trPr>
        <w:tc>
          <w:tcPr>
            <w:tcW w:w="1531" w:type="dxa"/>
            <w:vMerge/>
            <w:vAlign w:val="center"/>
            <w:hideMark/>
          </w:tcPr>
          <w:p w:rsidR="00810A80" w:rsidRDefault="00810A80">
            <w:pPr>
              <w:rPr>
                <w:rFonts w:eastAsia="DengXian"/>
                <w:b/>
                <w:bCs/>
                <w:color w:val="000000"/>
                <w:sz w:val="22"/>
                <w:szCs w:val="22"/>
              </w:rPr>
            </w:pPr>
          </w:p>
        </w:tc>
        <w:tc>
          <w:tcPr>
            <w:tcW w:w="1781" w:type="dxa"/>
            <w:vMerge/>
            <w:vAlign w:val="center"/>
            <w:hideMark/>
          </w:tcPr>
          <w:p w:rsidR="00810A80" w:rsidRDefault="00810A80">
            <w:pPr>
              <w:rPr>
                <w:rFonts w:ascii="宋体" w:hAnsi="宋体" w:cs="宋体"/>
                <w:color w:val="000000"/>
                <w:sz w:val="22"/>
                <w:szCs w:val="22"/>
              </w:rPr>
            </w:pPr>
          </w:p>
        </w:tc>
        <w:tc>
          <w:tcPr>
            <w:tcW w:w="839" w:type="dxa"/>
            <w:gridSpan w:val="2"/>
            <w:vMerge/>
            <w:vAlign w:val="center"/>
            <w:hideMark/>
          </w:tcPr>
          <w:p w:rsidR="00810A80" w:rsidRDefault="00810A80">
            <w:pPr>
              <w:rPr>
                <w:rFonts w:eastAsia="DengXian"/>
                <w:color w:val="000000"/>
                <w:sz w:val="22"/>
                <w:szCs w:val="22"/>
              </w:rPr>
            </w:pPr>
          </w:p>
        </w:tc>
        <w:tc>
          <w:tcPr>
            <w:tcW w:w="4467" w:type="dxa"/>
            <w:vMerge/>
            <w:vAlign w:val="center"/>
            <w:hideMark/>
          </w:tcPr>
          <w:p w:rsidR="00810A80" w:rsidRDefault="00810A80">
            <w:pPr>
              <w:rPr>
                <w:rFonts w:ascii="宋体" w:hAnsi="宋体" w:cs="宋体"/>
                <w:color w:val="000000"/>
                <w:sz w:val="22"/>
                <w:szCs w:val="22"/>
              </w:rPr>
            </w:pPr>
          </w:p>
        </w:tc>
      </w:tr>
      <w:tr w:rsidR="00810A80" w:rsidTr="00810A80">
        <w:trPr>
          <w:trHeight w:val="6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CH2.4.5</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实质性等同论述</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NR</w:t>
            </w:r>
          </w:p>
        </w:tc>
        <w:tc>
          <w:tcPr>
            <w:tcW w:w="4467"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9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CH2.5</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适用范围和</w:t>
            </w:r>
            <w:r>
              <w:rPr>
                <w:color w:val="000000"/>
                <w:sz w:val="22"/>
                <w:szCs w:val="22"/>
              </w:rPr>
              <w:t>/</w:t>
            </w:r>
            <w:r>
              <w:rPr>
                <w:rFonts w:hint="eastAsia"/>
                <w:color w:val="000000"/>
                <w:sz w:val="22"/>
                <w:szCs w:val="22"/>
              </w:rPr>
              <w:t>或预期用途及禁忌证</w:t>
            </w:r>
          </w:p>
        </w:tc>
        <w:tc>
          <w:tcPr>
            <w:tcW w:w="5306" w:type="dxa"/>
            <w:gridSpan w:val="3"/>
            <w:shd w:val="clear" w:color="000000" w:fill="FFFFFF"/>
            <w:vAlign w:val="center"/>
            <w:hideMark/>
          </w:tcPr>
          <w:p w:rsidR="00810A80" w:rsidRDefault="00810A80">
            <w:pPr>
              <w:jc w:val="center"/>
              <w:rPr>
                <w:color w:val="000000"/>
                <w:sz w:val="22"/>
                <w:szCs w:val="22"/>
              </w:rPr>
            </w:pPr>
            <w:r>
              <w:rPr>
                <w:rFonts w:hint="eastAsia"/>
                <w:color w:val="000000"/>
                <w:sz w:val="22"/>
                <w:szCs w:val="22"/>
              </w:rPr>
              <w:t>该级标题无内容，在下级标题中提交资料。</w:t>
            </w:r>
          </w:p>
        </w:tc>
      </w:tr>
      <w:tr w:rsidR="00810A80" w:rsidTr="00810A80">
        <w:trPr>
          <w:trHeight w:val="15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CH2.5.1</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预期用途；使用目的；预期使用者；适用范围</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hint="eastAsia"/>
                <w:color w:val="000000"/>
                <w:sz w:val="22"/>
                <w:szCs w:val="22"/>
              </w:rPr>
              <w:t>C</w:t>
            </w:r>
            <w:r>
              <w:rPr>
                <w:rFonts w:eastAsia="DengXian"/>
                <w:color w:val="000000"/>
                <w:sz w:val="22"/>
                <w:szCs w:val="22"/>
              </w:rPr>
              <w:t>R</w:t>
            </w:r>
          </w:p>
        </w:tc>
        <w:tc>
          <w:tcPr>
            <w:tcW w:w="4467"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100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CH2.5.2</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预期使用</w:t>
            </w:r>
          </w:p>
          <w:p w:rsidR="00810A80" w:rsidRDefault="00810A80">
            <w:pPr>
              <w:jc w:val="center"/>
              <w:rPr>
                <w:rFonts w:ascii="宋体" w:hAnsi="宋体" w:cs="宋体"/>
                <w:color w:val="000000"/>
                <w:sz w:val="22"/>
                <w:szCs w:val="22"/>
              </w:rPr>
            </w:pPr>
            <w:r>
              <w:rPr>
                <w:rFonts w:hint="eastAsia"/>
                <w:color w:val="000000"/>
                <w:sz w:val="22"/>
                <w:szCs w:val="22"/>
              </w:rPr>
              <w:t>环境</w:t>
            </w:r>
            <w:r>
              <w:rPr>
                <w:color w:val="000000"/>
                <w:sz w:val="22"/>
                <w:szCs w:val="22"/>
              </w:rPr>
              <w:t>/</w:t>
            </w:r>
            <w:r>
              <w:rPr>
                <w:rFonts w:hint="eastAsia"/>
                <w:color w:val="000000"/>
                <w:sz w:val="22"/>
                <w:szCs w:val="22"/>
              </w:rPr>
              <w:t>安装</w:t>
            </w:r>
          </w:p>
          <w:p w:rsidR="00810A80" w:rsidRDefault="00810A80" w:rsidP="00810A80">
            <w:pPr>
              <w:jc w:val="center"/>
              <w:rPr>
                <w:rFonts w:ascii="宋体" w:hAnsi="宋体" w:cs="宋体"/>
                <w:color w:val="000000"/>
                <w:sz w:val="22"/>
                <w:szCs w:val="22"/>
              </w:rPr>
            </w:pPr>
            <w:r>
              <w:rPr>
                <w:rFonts w:hint="eastAsia"/>
                <w:color w:val="000000"/>
                <w:sz w:val="22"/>
                <w:szCs w:val="22"/>
              </w:rPr>
              <w:t>要求</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hint="eastAsia"/>
                <w:color w:val="000000"/>
                <w:sz w:val="22"/>
                <w:szCs w:val="22"/>
              </w:rPr>
              <w:t>C</w:t>
            </w:r>
            <w:r>
              <w:rPr>
                <w:rFonts w:eastAsia="DengXian"/>
                <w:color w:val="000000"/>
                <w:sz w:val="22"/>
                <w:szCs w:val="22"/>
              </w:rPr>
              <w:t>R</w:t>
            </w:r>
          </w:p>
        </w:tc>
        <w:tc>
          <w:tcPr>
            <w:tcW w:w="4467"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6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CH2.5.3</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儿童使用相关说明</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hint="eastAsia"/>
                <w:color w:val="000000"/>
                <w:sz w:val="22"/>
                <w:szCs w:val="22"/>
              </w:rPr>
              <w:t>C</w:t>
            </w:r>
            <w:r>
              <w:rPr>
                <w:rFonts w:eastAsia="DengXian"/>
                <w:color w:val="000000"/>
                <w:sz w:val="22"/>
                <w:szCs w:val="22"/>
              </w:rPr>
              <w:t>R</w:t>
            </w:r>
          </w:p>
        </w:tc>
        <w:tc>
          <w:tcPr>
            <w:tcW w:w="4467"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34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CH2.5.4</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使用禁忌证</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hint="eastAsia"/>
                <w:color w:val="000000"/>
                <w:sz w:val="22"/>
                <w:szCs w:val="22"/>
              </w:rPr>
              <w:t>C</w:t>
            </w:r>
            <w:r>
              <w:rPr>
                <w:rFonts w:eastAsia="DengXian"/>
                <w:color w:val="000000"/>
                <w:sz w:val="22"/>
                <w:szCs w:val="22"/>
              </w:rPr>
              <w:t>R</w:t>
            </w:r>
          </w:p>
        </w:tc>
        <w:tc>
          <w:tcPr>
            <w:tcW w:w="4467"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6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CH2.6</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全球上市历程</w:t>
            </w:r>
          </w:p>
        </w:tc>
        <w:tc>
          <w:tcPr>
            <w:tcW w:w="5306" w:type="dxa"/>
            <w:gridSpan w:val="3"/>
            <w:shd w:val="clear" w:color="000000" w:fill="FFFFFF"/>
            <w:vAlign w:val="center"/>
            <w:hideMark/>
          </w:tcPr>
          <w:p w:rsidR="00810A80" w:rsidRDefault="00810A80">
            <w:pPr>
              <w:jc w:val="center"/>
              <w:rPr>
                <w:color w:val="000000"/>
                <w:sz w:val="22"/>
                <w:szCs w:val="22"/>
              </w:rPr>
            </w:pPr>
            <w:r>
              <w:rPr>
                <w:rFonts w:hint="eastAsia"/>
                <w:color w:val="000000"/>
                <w:sz w:val="22"/>
                <w:szCs w:val="22"/>
              </w:rPr>
              <w:t>该级标题无内容</w:t>
            </w:r>
            <w:r w:rsidRPr="00697BB0">
              <w:rPr>
                <w:rFonts w:hint="eastAsia"/>
                <w:color w:val="000000"/>
                <w:sz w:val="22"/>
                <w:szCs w:val="22"/>
              </w:rPr>
              <w:t>，在下级标题中提交资料</w:t>
            </w:r>
            <w:r>
              <w:rPr>
                <w:rFonts w:hint="eastAsia"/>
                <w:color w:val="000000"/>
                <w:sz w:val="22"/>
                <w:szCs w:val="22"/>
              </w:rPr>
              <w:t>。</w:t>
            </w:r>
          </w:p>
        </w:tc>
      </w:tr>
      <w:tr w:rsidR="00810A80" w:rsidTr="00810A80">
        <w:trPr>
          <w:trHeight w:val="6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lastRenderedPageBreak/>
              <w:t>CH2.6.1</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全球上市情况</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NR</w:t>
            </w:r>
          </w:p>
        </w:tc>
        <w:tc>
          <w:tcPr>
            <w:tcW w:w="4467"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9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CH2.6.2</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全球不良事件和召回情况</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NR</w:t>
            </w:r>
          </w:p>
        </w:tc>
        <w:tc>
          <w:tcPr>
            <w:tcW w:w="4467"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9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CH2.6.3</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全球销售、不良事件情况及召回率</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NR</w:t>
            </w:r>
          </w:p>
        </w:tc>
        <w:tc>
          <w:tcPr>
            <w:tcW w:w="4467"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6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CH2.6.4</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评估</w:t>
            </w:r>
            <w:r>
              <w:rPr>
                <w:color w:val="000000"/>
                <w:sz w:val="22"/>
                <w:szCs w:val="22"/>
              </w:rPr>
              <w:t>/</w:t>
            </w:r>
            <w:r>
              <w:rPr>
                <w:rFonts w:hint="eastAsia"/>
                <w:color w:val="000000"/>
                <w:sz w:val="22"/>
                <w:szCs w:val="22"/>
              </w:rPr>
              <w:t>检查报告</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NR</w:t>
            </w:r>
          </w:p>
        </w:tc>
        <w:tc>
          <w:tcPr>
            <w:tcW w:w="4467"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1304"/>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CH2.7</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其他申报综述信息</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CR</w:t>
            </w:r>
          </w:p>
        </w:tc>
        <w:tc>
          <w:tcPr>
            <w:tcW w:w="4467"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其他需说明的内容</w:t>
            </w:r>
          </w:p>
          <w:p w:rsidR="00810A80" w:rsidRDefault="00810A80" w:rsidP="00810A80">
            <w:pPr>
              <w:jc w:val="center"/>
              <w:rPr>
                <w:rFonts w:ascii="宋体" w:hAnsi="宋体" w:cs="宋体"/>
                <w:color w:val="000000"/>
                <w:sz w:val="22"/>
                <w:szCs w:val="22"/>
              </w:rPr>
            </w:pPr>
            <w:r>
              <w:rPr>
                <w:rFonts w:hint="eastAsia"/>
                <w:color w:val="000000"/>
                <w:sz w:val="22"/>
                <w:szCs w:val="22"/>
              </w:rPr>
              <w:t>可能发生的与试验医疗器械相关的不良事件信息。</w:t>
            </w:r>
            <w:r>
              <w:rPr>
                <w:rFonts w:eastAsia="DengXian"/>
                <w:color w:val="000000"/>
                <w:sz w:val="22"/>
                <w:szCs w:val="22"/>
              </w:rPr>
              <w:t xml:space="preserve">　</w:t>
            </w:r>
          </w:p>
        </w:tc>
      </w:tr>
      <w:tr w:rsidR="00810A80" w:rsidTr="00810A80">
        <w:trPr>
          <w:trHeight w:val="340"/>
        </w:trPr>
        <w:tc>
          <w:tcPr>
            <w:tcW w:w="8618" w:type="dxa"/>
            <w:gridSpan w:val="5"/>
            <w:shd w:val="clear" w:color="000000" w:fill="FFFFFF"/>
            <w:vAlign w:val="center"/>
            <w:hideMark/>
          </w:tcPr>
          <w:p w:rsidR="00810A80" w:rsidRDefault="00810A80">
            <w:pPr>
              <w:jc w:val="center"/>
              <w:rPr>
                <w:rFonts w:ascii="宋体" w:hAnsi="宋体" w:cs="宋体"/>
                <w:b/>
                <w:bCs/>
                <w:color w:val="000000"/>
                <w:sz w:val="22"/>
                <w:szCs w:val="22"/>
              </w:rPr>
            </w:pPr>
            <w:r>
              <w:rPr>
                <w:rFonts w:hint="eastAsia"/>
                <w:b/>
                <w:bCs/>
                <w:color w:val="000000"/>
                <w:sz w:val="22"/>
                <w:szCs w:val="22"/>
              </w:rPr>
              <w:t>第</w:t>
            </w:r>
            <w:r>
              <w:rPr>
                <w:b/>
                <w:bCs/>
                <w:color w:val="000000"/>
                <w:sz w:val="22"/>
                <w:szCs w:val="22"/>
              </w:rPr>
              <w:t>3</w:t>
            </w:r>
            <w:r>
              <w:rPr>
                <w:rFonts w:hint="eastAsia"/>
                <w:b/>
                <w:bCs/>
                <w:color w:val="000000"/>
                <w:sz w:val="22"/>
                <w:szCs w:val="22"/>
              </w:rPr>
              <w:t>章</w:t>
            </w:r>
            <w:r>
              <w:rPr>
                <w:b/>
                <w:bCs/>
                <w:color w:val="000000"/>
                <w:sz w:val="22"/>
                <w:szCs w:val="22"/>
              </w:rPr>
              <w:t>——</w:t>
            </w:r>
            <w:r>
              <w:rPr>
                <w:rFonts w:hint="eastAsia"/>
                <w:b/>
                <w:bCs/>
                <w:color w:val="000000"/>
                <w:sz w:val="22"/>
                <w:szCs w:val="22"/>
              </w:rPr>
              <w:t>非临床资料</w:t>
            </w:r>
          </w:p>
        </w:tc>
      </w:tr>
      <w:tr w:rsidR="00810A80" w:rsidTr="00810A80">
        <w:trPr>
          <w:trHeight w:val="189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CH3.1</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章节目录</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R</w:t>
            </w:r>
          </w:p>
        </w:tc>
        <w:tc>
          <w:tcPr>
            <w:tcW w:w="4467"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章节目录</w:t>
            </w:r>
          </w:p>
          <w:p w:rsidR="00810A80" w:rsidRDefault="00810A80" w:rsidP="00810A80">
            <w:pPr>
              <w:jc w:val="center"/>
              <w:rPr>
                <w:rFonts w:ascii="宋体" w:hAnsi="宋体" w:cs="宋体"/>
                <w:color w:val="000000"/>
                <w:sz w:val="22"/>
                <w:szCs w:val="22"/>
              </w:rPr>
            </w:pPr>
            <w:r>
              <w:rPr>
                <w:rFonts w:hint="eastAsia"/>
                <w:color w:val="000000"/>
                <w:sz w:val="22"/>
                <w:szCs w:val="22"/>
              </w:rPr>
              <w:t>应有所提交申报资料的目录，包括本章的所有标题和小标题，写明目录序号、目录标题、适用情况、上传文件名称、上传文件页码，注明目录中各内容的页码。适用情况应列明</w:t>
            </w:r>
            <w:r>
              <w:rPr>
                <w:color w:val="000000"/>
                <w:sz w:val="22"/>
                <w:szCs w:val="22"/>
              </w:rPr>
              <w:t>CR</w:t>
            </w:r>
            <w:r>
              <w:rPr>
                <w:rFonts w:hint="eastAsia"/>
                <w:color w:val="000000"/>
                <w:sz w:val="22"/>
                <w:szCs w:val="22"/>
              </w:rPr>
              <w:t>目录是否适用。</w:t>
            </w:r>
          </w:p>
        </w:tc>
      </w:tr>
      <w:tr w:rsidR="00810A80" w:rsidTr="00810A80">
        <w:trPr>
          <w:trHeight w:val="320"/>
        </w:trPr>
        <w:tc>
          <w:tcPr>
            <w:tcW w:w="1531" w:type="dxa"/>
            <w:vMerge w:val="restart"/>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CH3.2</w:t>
            </w:r>
          </w:p>
        </w:tc>
        <w:tc>
          <w:tcPr>
            <w:tcW w:w="1781" w:type="dxa"/>
            <w:vMerge w:val="restart"/>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风险管理</w:t>
            </w:r>
          </w:p>
        </w:tc>
        <w:tc>
          <w:tcPr>
            <w:tcW w:w="839" w:type="dxa"/>
            <w:gridSpan w:val="2"/>
            <w:vMerge w:val="restart"/>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R</w:t>
            </w:r>
          </w:p>
        </w:tc>
        <w:tc>
          <w:tcPr>
            <w:tcW w:w="4467" w:type="dxa"/>
            <w:vMerge w:val="restart"/>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产品风险管理资料</w:t>
            </w:r>
          </w:p>
          <w:p w:rsidR="00810A80" w:rsidRDefault="00810A80">
            <w:pPr>
              <w:jc w:val="center"/>
              <w:rPr>
                <w:rFonts w:eastAsia="DengXian"/>
                <w:color w:val="000000"/>
                <w:sz w:val="22"/>
                <w:szCs w:val="22"/>
              </w:rPr>
            </w:pPr>
            <w:r>
              <w:rPr>
                <w:rFonts w:eastAsia="DengXian"/>
                <w:color w:val="000000"/>
                <w:sz w:val="22"/>
                <w:szCs w:val="22"/>
              </w:rPr>
              <w:t>1.</w:t>
            </w:r>
            <w:r>
              <w:rPr>
                <w:rFonts w:hint="eastAsia"/>
                <w:color w:val="000000"/>
                <w:sz w:val="22"/>
                <w:szCs w:val="22"/>
              </w:rPr>
              <w:t>提供产品风险管理资料。</w:t>
            </w:r>
          </w:p>
          <w:p w:rsidR="00810A80" w:rsidRDefault="00810A80" w:rsidP="007D7EE9">
            <w:pPr>
              <w:jc w:val="center"/>
              <w:rPr>
                <w:rFonts w:ascii="宋体" w:hAnsi="宋体" w:cs="宋体"/>
                <w:color w:val="000000"/>
                <w:sz w:val="22"/>
                <w:szCs w:val="22"/>
              </w:rPr>
            </w:pPr>
            <w:r>
              <w:rPr>
                <w:rFonts w:eastAsia="DengXian"/>
                <w:color w:val="000000"/>
                <w:sz w:val="22"/>
                <w:szCs w:val="22"/>
              </w:rPr>
              <w:t>2.</w:t>
            </w:r>
            <w:r>
              <w:rPr>
                <w:rFonts w:hint="eastAsia"/>
                <w:color w:val="000000"/>
                <w:sz w:val="22"/>
                <w:szCs w:val="22"/>
              </w:rPr>
              <w:t>提供临床试验受益与风险对比分析报告。</w:t>
            </w:r>
          </w:p>
        </w:tc>
      </w:tr>
      <w:tr w:rsidR="00810A80" w:rsidTr="00810A80">
        <w:trPr>
          <w:trHeight w:val="320"/>
        </w:trPr>
        <w:tc>
          <w:tcPr>
            <w:tcW w:w="1531" w:type="dxa"/>
            <w:vMerge/>
            <w:vAlign w:val="center"/>
            <w:hideMark/>
          </w:tcPr>
          <w:p w:rsidR="00810A80" w:rsidRDefault="00810A80">
            <w:pPr>
              <w:rPr>
                <w:rFonts w:eastAsia="DengXian"/>
                <w:b/>
                <w:bCs/>
                <w:color w:val="000000"/>
                <w:sz w:val="22"/>
                <w:szCs w:val="22"/>
              </w:rPr>
            </w:pPr>
          </w:p>
        </w:tc>
        <w:tc>
          <w:tcPr>
            <w:tcW w:w="1781" w:type="dxa"/>
            <w:vMerge/>
            <w:vAlign w:val="center"/>
            <w:hideMark/>
          </w:tcPr>
          <w:p w:rsidR="00810A80" w:rsidRDefault="00810A80">
            <w:pPr>
              <w:rPr>
                <w:rFonts w:ascii="宋体" w:hAnsi="宋体" w:cs="宋体"/>
                <w:color w:val="000000"/>
                <w:sz w:val="22"/>
                <w:szCs w:val="22"/>
              </w:rPr>
            </w:pPr>
          </w:p>
        </w:tc>
        <w:tc>
          <w:tcPr>
            <w:tcW w:w="839" w:type="dxa"/>
            <w:gridSpan w:val="2"/>
            <w:vMerge/>
            <w:vAlign w:val="center"/>
            <w:hideMark/>
          </w:tcPr>
          <w:p w:rsidR="00810A80" w:rsidRDefault="00810A80">
            <w:pPr>
              <w:rPr>
                <w:rFonts w:eastAsia="DengXian"/>
                <w:color w:val="000000"/>
                <w:sz w:val="22"/>
                <w:szCs w:val="22"/>
              </w:rPr>
            </w:pPr>
          </w:p>
        </w:tc>
        <w:tc>
          <w:tcPr>
            <w:tcW w:w="4467" w:type="dxa"/>
            <w:vMerge/>
            <w:shd w:val="clear" w:color="000000" w:fill="FFFFFF"/>
            <w:vAlign w:val="center"/>
            <w:hideMark/>
          </w:tcPr>
          <w:p w:rsidR="00810A80" w:rsidRDefault="00810A80" w:rsidP="007D7EE9">
            <w:pPr>
              <w:jc w:val="center"/>
              <w:rPr>
                <w:rFonts w:eastAsia="DengXian"/>
                <w:color w:val="000000"/>
                <w:sz w:val="22"/>
                <w:szCs w:val="22"/>
              </w:rPr>
            </w:pPr>
          </w:p>
        </w:tc>
      </w:tr>
      <w:tr w:rsidR="00810A80" w:rsidTr="00810A80">
        <w:trPr>
          <w:trHeight w:val="320"/>
        </w:trPr>
        <w:tc>
          <w:tcPr>
            <w:tcW w:w="1531" w:type="dxa"/>
            <w:vMerge/>
            <w:vAlign w:val="center"/>
            <w:hideMark/>
          </w:tcPr>
          <w:p w:rsidR="00810A80" w:rsidRDefault="00810A80">
            <w:pPr>
              <w:rPr>
                <w:rFonts w:eastAsia="DengXian"/>
                <w:b/>
                <w:bCs/>
                <w:color w:val="000000"/>
                <w:sz w:val="22"/>
                <w:szCs w:val="22"/>
              </w:rPr>
            </w:pPr>
          </w:p>
        </w:tc>
        <w:tc>
          <w:tcPr>
            <w:tcW w:w="1781" w:type="dxa"/>
            <w:vMerge/>
            <w:vAlign w:val="center"/>
            <w:hideMark/>
          </w:tcPr>
          <w:p w:rsidR="00810A80" w:rsidRDefault="00810A80">
            <w:pPr>
              <w:rPr>
                <w:rFonts w:ascii="宋体" w:hAnsi="宋体" w:cs="宋体"/>
                <w:color w:val="000000"/>
                <w:sz w:val="22"/>
                <w:szCs w:val="22"/>
              </w:rPr>
            </w:pPr>
          </w:p>
        </w:tc>
        <w:tc>
          <w:tcPr>
            <w:tcW w:w="839" w:type="dxa"/>
            <w:gridSpan w:val="2"/>
            <w:vMerge/>
            <w:vAlign w:val="center"/>
            <w:hideMark/>
          </w:tcPr>
          <w:p w:rsidR="00810A80" w:rsidRDefault="00810A80">
            <w:pPr>
              <w:rPr>
                <w:rFonts w:eastAsia="DengXian"/>
                <w:color w:val="000000"/>
                <w:sz w:val="22"/>
                <w:szCs w:val="22"/>
              </w:rPr>
            </w:pPr>
          </w:p>
        </w:tc>
        <w:tc>
          <w:tcPr>
            <w:tcW w:w="4467" w:type="dxa"/>
            <w:vMerge/>
            <w:shd w:val="clear" w:color="000000" w:fill="FFFFFF"/>
            <w:vAlign w:val="center"/>
            <w:hideMark/>
          </w:tcPr>
          <w:p w:rsidR="00810A80" w:rsidRDefault="00810A80">
            <w:pPr>
              <w:jc w:val="center"/>
              <w:rPr>
                <w:rFonts w:eastAsia="DengXian"/>
                <w:color w:val="000000"/>
                <w:sz w:val="22"/>
                <w:szCs w:val="22"/>
              </w:rPr>
            </w:pPr>
          </w:p>
        </w:tc>
      </w:tr>
      <w:tr w:rsidR="00810A80" w:rsidTr="00810A80">
        <w:trPr>
          <w:trHeight w:val="12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CH3.3</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医疗器械安全和性能基本原则（</w:t>
            </w:r>
            <w:r>
              <w:rPr>
                <w:color w:val="000000"/>
                <w:sz w:val="22"/>
                <w:szCs w:val="22"/>
              </w:rPr>
              <w:t>EP</w:t>
            </w:r>
            <w:r>
              <w:rPr>
                <w:rFonts w:hint="eastAsia"/>
                <w:color w:val="000000"/>
                <w:sz w:val="22"/>
                <w:szCs w:val="22"/>
              </w:rPr>
              <w:t>）清单</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NR</w:t>
            </w:r>
          </w:p>
        </w:tc>
        <w:tc>
          <w:tcPr>
            <w:tcW w:w="4467"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56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CH3.4</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标准</w:t>
            </w:r>
          </w:p>
        </w:tc>
        <w:tc>
          <w:tcPr>
            <w:tcW w:w="5306" w:type="dxa"/>
            <w:gridSpan w:val="3"/>
            <w:shd w:val="clear" w:color="000000" w:fill="FFFFFF"/>
            <w:vAlign w:val="center"/>
            <w:hideMark/>
          </w:tcPr>
          <w:p w:rsidR="00810A80" w:rsidRDefault="00810A80">
            <w:pPr>
              <w:jc w:val="center"/>
              <w:rPr>
                <w:color w:val="000000"/>
                <w:sz w:val="22"/>
                <w:szCs w:val="22"/>
              </w:rPr>
            </w:pPr>
            <w:r>
              <w:rPr>
                <w:rFonts w:hint="eastAsia"/>
                <w:color w:val="000000"/>
                <w:sz w:val="22"/>
                <w:szCs w:val="22"/>
              </w:rPr>
              <w:t>该级标题无内容，在下级标题中提交资料。</w:t>
            </w:r>
          </w:p>
        </w:tc>
      </w:tr>
      <w:tr w:rsidR="00810A80" w:rsidTr="00810A80">
        <w:trPr>
          <w:trHeight w:val="320"/>
        </w:trPr>
        <w:tc>
          <w:tcPr>
            <w:tcW w:w="1531" w:type="dxa"/>
            <w:vMerge w:val="restart"/>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CH3.4.1</w:t>
            </w:r>
          </w:p>
        </w:tc>
        <w:tc>
          <w:tcPr>
            <w:tcW w:w="1781" w:type="dxa"/>
            <w:vMerge w:val="restart"/>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标准列表</w:t>
            </w:r>
          </w:p>
        </w:tc>
        <w:tc>
          <w:tcPr>
            <w:tcW w:w="770" w:type="dxa"/>
            <w:vMerge w:val="restart"/>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R</w:t>
            </w:r>
          </w:p>
        </w:tc>
        <w:tc>
          <w:tcPr>
            <w:tcW w:w="4536" w:type="dxa"/>
            <w:gridSpan w:val="2"/>
            <w:vMerge w:val="restart"/>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申报产品适用标准情况</w:t>
            </w:r>
          </w:p>
          <w:p w:rsidR="00810A80" w:rsidRDefault="00810A80">
            <w:pPr>
              <w:jc w:val="center"/>
              <w:rPr>
                <w:rFonts w:ascii="宋体" w:hAnsi="宋体" w:cs="宋体"/>
                <w:color w:val="000000"/>
                <w:sz w:val="22"/>
                <w:szCs w:val="22"/>
              </w:rPr>
            </w:pPr>
            <w:r>
              <w:rPr>
                <w:rFonts w:hint="eastAsia"/>
                <w:color w:val="000000"/>
                <w:sz w:val="22"/>
                <w:szCs w:val="22"/>
              </w:rPr>
              <w:t>申报产品应当符合适用的强制性标准。对于强制性行业标准，若申报产品结构特征、预期用途、使用方式等与强制性标准的适用范围不一致，申请人应当提出不适用强制性标准的说明，并提供经验证的证明性资料。</w:t>
            </w:r>
          </w:p>
        </w:tc>
      </w:tr>
      <w:tr w:rsidR="00810A80" w:rsidTr="00810A80">
        <w:trPr>
          <w:trHeight w:val="1500"/>
        </w:trPr>
        <w:tc>
          <w:tcPr>
            <w:tcW w:w="1531" w:type="dxa"/>
            <w:vMerge/>
            <w:vAlign w:val="center"/>
            <w:hideMark/>
          </w:tcPr>
          <w:p w:rsidR="00810A80" w:rsidRDefault="00810A80">
            <w:pPr>
              <w:rPr>
                <w:rFonts w:eastAsia="DengXian"/>
                <w:b/>
                <w:bCs/>
                <w:color w:val="000000"/>
                <w:sz w:val="22"/>
                <w:szCs w:val="22"/>
              </w:rPr>
            </w:pPr>
          </w:p>
        </w:tc>
        <w:tc>
          <w:tcPr>
            <w:tcW w:w="1781" w:type="dxa"/>
            <w:vMerge/>
            <w:vAlign w:val="center"/>
            <w:hideMark/>
          </w:tcPr>
          <w:p w:rsidR="00810A80" w:rsidRDefault="00810A80">
            <w:pPr>
              <w:rPr>
                <w:rFonts w:ascii="宋体" w:hAnsi="宋体" w:cs="宋体"/>
                <w:color w:val="000000"/>
                <w:sz w:val="22"/>
                <w:szCs w:val="22"/>
              </w:rPr>
            </w:pPr>
          </w:p>
        </w:tc>
        <w:tc>
          <w:tcPr>
            <w:tcW w:w="770" w:type="dxa"/>
            <w:vMerge/>
            <w:vAlign w:val="center"/>
            <w:hideMark/>
          </w:tcPr>
          <w:p w:rsidR="00810A80" w:rsidRDefault="00810A80">
            <w:pPr>
              <w:rPr>
                <w:rFonts w:eastAsia="DengXian"/>
                <w:color w:val="000000"/>
                <w:sz w:val="22"/>
                <w:szCs w:val="22"/>
              </w:rPr>
            </w:pPr>
          </w:p>
        </w:tc>
        <w:tc>
          <w:tcPr>
            <w:tcW w:w="4536" w:type="dxa"/>
            <w:gridSpan w:val="2"/>
            <w:vMerge/>
            <w:shd w:val="clear" w:color="000000" w:fill="FFFFFF"/>
            <w:vAlign w:val="center"/>
            <w:hideMark/>
          </w:tcPr>
          <w:p w:rsidR="00810A80" w:rsidRDefault="00810A80" w:rsidP="007D7EE9">
            <w:pPr>
              <w:jc w:val="left"/>
              <w:rPr>
                <w:color w:val="000000"/>
                <w:sz w:val="22"/>
                <w:szCs w:val="22"/>
              </w:rPr>
            </w:pPr>
          </w:p>
        </w:tc>
      </w:tr>
      <w:tr w:rsidR="00810A80" w:rsidTr="00810A80">
        <w:trPr>
          <w:trHeight w:val="320"/>
        </w:trPr>
        <w:tc>
          <w:tcPr>
            <w:tcW w:w="1531" w:type="dxa"/>
            <w:vMerge/>
            <w:vAlign w:val="center"/>
            <w:hideMark/>
          </w:tcPr>
          <w:p w:rsidR="00810A80" w:rsidRDefault="00810A80">
            <w:pPr>
              <w:rPr>
                <w:rFonts w:eastAsia="DengXian"/>
                <w:b/>
                <w:bCs/>
                <w:color w:val="000000"/>
                <w:sz w:val="22"/>
                <w:szCs w:val="22"/>
              </w:rPr>
            </w:pPr>
          </w:p>
        </w:tc>
        <w:tc>
          <w:tcPr>
            <w:tcW w:w="1781" w:type="dxa"/>
            <w:vMerge/>
            <w:vAlign w:val="center"/>
            <w:hideMark/>
          </w:tcPr>
          <w:p w:rsidR="00810A80" w:rsidRDefault="00810A80">
            <w:pPr>
              <w:rPr>
                <w:rFonts w:ascii="宋体" w:hAnsi="宋体" w:cs="宋体"/>
                <w:color w:val="000000"/>
                <w:sz w:val="22"/>
                <w:szCs w:val="22"/>
              </w:rPr>
            </w:pPr>
          </w:p>
        </w:tc>
        <w:tc>
          <w:tcPr>
            <w:tcW w:w="770" w:type="dxa"/>
            <w:vMerge/>
            <w:vAlign w:val="center"/>
            <w:hideMark/>
          </w:tcPr>
          <w:p w:rsidR="00810A80" w:rsidRDefault="00810A80">
            <w:pPr>
              <w:rPr>
                <w:rFonts w:eastAsia="DengXian"/>
                <w:color w:val="000000"/>
                <w:sz w:val="22"/>
                <w:szCs w:val="22"/>
              </w:rPr>
            </w:pPr>
          </w:p>
        </w:tc>
        <w:tc>
          <w:tcPr>
            <w:tcW w:w="4536" w:type="dxa"/>
            <w:gridSpan w:val="2"/>
            <w:vMerge/>
            <w:shd w:val="clear" w:color="000000" w:fill="FFFFFF"/>
            <w:vAlign w:val="center"/>
            <w:hideMark/>
          </w:tcPr>
          <w:p w:rsidR="00810A80" w:rsidRDefault="00810A80" w:rsidP="007D7EE9">
            <w:pPr>
              <w:jc w:val="left"/>
              <w:rPr>
                <w:rFonts w:eastAsia="DengXian"/>
                <w:color w:val="000000"/>
                <w:sz w:val="22"/>
                <w:szCs w:val="22"/>
              </w:rPr>
            </w:pPr>
          </w:p>
        </w:tc>
      </w:tr>
      <w:tr w:rsidR="00810A80" w:rsidTr="00810A80">
        <w:trPr>
          <w:trHeight w:val="340"/>
        </w:trPr>
        <w:tc>
          <w:tcPr>
            <w:tcW w:w="1531" w:type="dxa"/>
            <w:vMerge/>
            <w:vAlign w:val="center"/>
            <w:hideMark/>
          </w:tcPr>
          <w:p w:rsidR="00810A80" w:rsidRDefault="00810A80">
            <w:pPr>
              <w:rPr>
                <w:rFonts w:eastAsia="DengXian"/>
                <w:b/>
                <w:bCs/>
                <w:color w:val="000000"/>
                <w:sz w:val="22"/>
                <w:szCs w:val="22"/>
              </w:rPr>
            </w:pPr>
          </w:p>
        </w:tc>
        <w:tc>
          <w:tcPr>
            <w:tcW w:w="1781" w:type="dxa"/>
            <w:vMerge/>
            <w:vAlign w:val="center"/>
            <w:hideMark/>
          </w:tcPr>
          <w:p w:rsidR="00810A80" w:rsidRDefault="00810A80">
            <w:pPr>
              <w:rPr>
                <w:rFonts w:ascii="宋体" w:hAnsi="宋体" w:cs="宋体"/>
                <w:color w:val="000000"/>
                <w:sz w:val="22"/>
                <w:szCs w:val="22"/>
              </w:rPr>
            </w:pPr>
          </w:p>
        </w:tc>
        <w:tc>
          <w:tcPr>
            <w:tcW w:w="770" w:type="dxa"/>
            <w:vMerge/>
            <w:vAlign w:val="center"/>
            <w:hideMark/>
          </w:tcPr>
          <w:p w:rsidR="00810A80" w:rsidRDefault="00810A80">
            <w:pPr>
              <w:rPr>
                <w:rFonts w:eastAsia="DengXian"/>
                <w:color w:val="000000"/>
                <w:sz w:val="22"/>
                <w:szCs w:val="22"/>
              </w:rPr>
            </w:pPr>
          </w:p>
        </w:tc>
        <w:tc>
          <w:tcPr>
            <w:tcW w:w="4536" w:type="dxa"/>
            <w:gridSpan w:val="2"/>
            <w:vMerge/>
            <w:shd w:val="clear" w:color="000000" w:fill="FFFFFF"/>
            <w:vAlign w:val="center"/>
            <w:hideMark/>
          </w:tcPr>
          <w:p w:rsidR="00810A80" w:rsidRDefault="00810A80">
            <w:pPr>
              <w:jc w:val="left"/>
              <w:rPr>
                <w:rFonts w:ascii="DengXian" w:eastAsia="DengXian" w:hAnsi="DengXian" w:cs="宋体"/>
                <w:color w:val="000000"/>
                <w:sz w:val="24"/>
              </w:rPr>
            </w:pPr>
          </w:p>
        </w:tc>
      </w:tr>
      <w:tr w:rsidR="00810A80" w:rsidTr="00810A80">
        <w:trPr>
          <w:trHeight w:val="320"/>
        </w:trPr>
        <w:tc>
          <w:tcPr>
            <w:tcW w:w="1531" w:type="dxa"/>
            <w:vMerge w:val="restart"/>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CH3.4.2</w:t>
            </w:r>
          </w:p>
        </w:tc>
        <w:tc>
          <w:tcPr>
            <w:tcW w:w="1781" w:type="dxa"/>
            <w:vMerge w:val="restart"/>
            <w:shd w:val="clear" w:color="000000" w:fill="FFFFFF"/>
            <w:vAlign w:val="center"/>
            <w:hideMark/>
          </w:tcPr>
          <w:p w:rsidR="00810A80" w:rsidRDefault="00810A80" w:rsidP="00876830">
            <w:pPr>
              <w:jc w:val="center"/>
              <w:rPr>
                <w:rFonts w:ascii="宋体" w:hAnsi="宋体" w:cs="宋体"/>
                <w:color w:val="000000"/>
                <w:sz w:val="22"/>
                <w:szCs w:val="22"/>
              </w:rPr>
            </w:pPr>
            <w:r>
              <w:rPr>
                <w:rFonts w:hint="eastAsia"/>
                <w:color w:val="000000"/>
                <w:sz w:val="22"/>
                <w:szCs w:val="22"/>
              </w:rPr>
              <w:t>符合性</w:t>
            </w:r>
          </w:p>
          <w:p w:rsidR="00810A80" w:rsidRDefault="00810A80" w:rsidP="00876830">
            <w:pPr>
              <w:jc w:val="center"/>
              <w:rPr>
                <w:color w:val="000000"/>
                <w:sz w:val="22"/>
                <w:szCs w:val="22"/>
              </w:rPr>
            </w:pPr>
            <w:r>
              <w:rPr>
                <w:rFonts w:hint="eastAsia"/>
                <w:color w:val="000000"/>
                <w:sz w:val="22"/>
                <w:szCs w:val="22"/>
              </w:rPr>
              <w:t>声明和</w:t>
            </w:r>
            <w:r>
              <w:rPr>
                <w:color w:val="000000"/>
                <w:sz w:val="22"/>
                <w:szCs w:val="22"/>
              </w:rPr>
              <w:t>/</w:t>
            </w:r>
            <w:r>
              <w:rPr>
                <w:rFonts w:hint="eastAsia"/>
                <w:color w:val="000000"/>
                <w:sz w:val="22"/>
                <w:szCs w:val="22"/>
              </w:rPr>
              <w:t>或</w:t>
            </w:r>
          </w:p>
          <w:p w:rsidR="00810A80" w:rsidRPr="00876830" w:rsidRDefault="00810A80" w:rsidP="00876830">
            <w:pPr>
              <w:jc w:val="center"/>
              <w:rPr>
                <w:color w:val="000000"/>
                <w:sz w:val="22"/>
                <w:szCs w:val="22"/>
              </w:rPr>
            </w:pPr>
            <w:r>
              <w:rPr>
                <w:rFonts w:hint="eastAsia"/>
                <w:color w:val="000000"/>
                <w:sz w:val="22"/>
                <w:szCs w:val="22"/>
              </w:rPr>
              <w:t>认证</w:t>
            </w:r>
          </w:p>
        </w:tc>
        <w:tc>
          <w:tcPr>
            <w:tcW w:w="770" w:type="dxa"/>
            <w:vMerge w:val="restart"/>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R</w:t>
            </w:r>
          </w:p>
        </w:tc>
        <w:tc>
          <w:tcPr>
            <w:tcW w:w="4536" w:type="dxa"/>
            <w:gridSpan w:val="2"/>
            <w:vMerge w:val="restart"/>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1.</w:t>
            </w:r>
            <w:r>
              <w:rPr>
                <w:rFonts w:hint="eastAsia"/>
                <w:color w:val="000000"/>
                <w:sz w:val="22"/>
                <w:szCs w:val="22"/>
              </w:rPr>
              <w:t>产品技术要求</w:t>
            </w:r>
          </w:p>
          <w:p w:rsidR="00810A80" w:rsidRDefault="00810A80">
            <w:pPr>
              <w:jc w:val="center"/>
              <w:rPr>
                <w:color w:val="000000"/>
                <w:sz w:val="22"/>
                <w:szCs w:val="22"/>
              </w:rPr>
            </w:pPr>
            <w:r>
              <w:rPr>
                <w:rFonts w:hint="eastAsia"/>
                <w:color w:val="000000"/>
                <w:sz w:val="22"/>
                <w:szCs w:val="22"/>
              </w:rPr>
              <w:t>医疗器械产品技术要求应当按照相关要求的规定编制。</w:t>
            </w:r>
          </w:p>
          <w:p w:rsidR="00810A80" w:rsidRDefault="00810A80">
            <w:pPr>
              <w:jc w:val="center"/>
              <w:rPr>
                <w:rFonts w:eastAsia="DengXian"/>
                <w:color w:val="000000"/>
                <w:sz w:val="22"/>
                <w:szCs w:val="22"/>
              </w:rPr>
            </w:pPr>
            <w:r>
              <w:rPr>
                <w:rFonts w:eastAsia="DengXian"/>
                <w:color w:val="000000"/>
                <w:sz w:val="22"/>
                <w:szCs w:val="22"/>
              </w:rPr>
              <w:t>2.</w:t>
            </w:r>
            <w:r>
              <w:rPr>
                <w:rFonts w:hint="eastAsia"/>
                <w:color w:val="000000"/>
                <w:sz w:val="22"/>
                <w:szCs w:val="22"/>
              </w:rPr>
              <w:t>产品检验报告</w:t>
            </w:r>
          </w:p>
          <w:p w:rsidR="00810A80" w:rsidRDefault="00810A80">
            <w:pPr>
              <w:jc w:val="center"/>
              <w:rPr>
                <w:rFonts w:ascii="宋体" w:hAnsi="宋体"/>
                <w:color w:val="000000"/>
                <w:sz w:val="22"/>
                <w:szCs w:val="22"/>
              </w:rPr>
            </w:pPr>
            <w:r>
              <w:rPr>
                <w:rFonts w:hint="eastAsia"/>
                <w:color w:val="000000"/>
                <w:sz w:val="22"/>
                <w:szCs w:val="22"/>
              </w:rPr>
              <w:t>可提交以下任一形式的检验报告：</w:t>
            </w:r>
          </w:p>
          <w:p w:rsidR="00810A80" w:rsidRDefault="00810A80">
            <w:pPr>
              <w:jc w:val="center"/>
              <w:rPr>
                <w:rFonts w:ascii="宋体" w:hAnsi="宋体"/>
                <w:color w:val="000000"/>
                <w:sz w:val="22"/>
                <w:szCs w:val="22"/>
              </w:rPr>
            </w:pPr>
            <w:r>
              <w:rPr>
                <w:rFonts w:hint="eastAsia"/>
                <w:color w:val="000000"/>
                <w:sz w:val="22"/>
                <w:szCs w:val="22"/>
              </w:rPr>
              <w:t>（</w:t>
            </w:r>
            <w:r>
              <w:rPr>
                <w:color w:val="000000"/>
                <w:sz w:val="22"/>
                <w:szCs w:val="22"/>
              </w:rPr>
              <w:t>1</w:t>
            </w:r>
            <w:r>
              <w:rPr>
                <w:rFonts w:hint="eastAsia"/>
                <w:color w:val="000000"/>
                <w:sz w:val="22"/>
                <w:szCs w:val="22"/>
              </w:rPr>
              <w:t>）申请人出具的自检报告。</w:t>
            </w:r>
          </w:p>
          <w:p w:rsidR="00810A80" w:rsidRDefault="00810A80" w:rsidP="00810A80">
            <w:pPr>
              <w:jc w:val="center"/>
              <w:rPr>
                <w:rFonts w:eastAsia="DengXian"/>
                <w:color w:val="000000"/>
                <w:sz w:val="22"/>
                <w:szCs w:val="22"/>
              </w:rPr>
            </w:pPr>
            <w:r>
              <w:rPr>
                <w:rFonts w:hint="eastAsia"/>
                <w:color w:val="000000"/>
                <w:sz w:val="22"/>
                <w:szCs w:val="22"/>
              </w:rPr>
              <w:lastRenderedPageBreak/>
              <w:t>（</w:t>
            </w:r>
            <w:r>
              <w:rPr>
                <w:color w:val="000000"/>
                <w:sz w:val="22"/>
                <w:szCs w:val="22"/>
              </w:rPr>
              <w:t>2</w:t>
            </w:r>
            <w:r>
              <w:rPr>
                <w:rFonts w:hint="eastAsia"/>
                <w:color w:val="000000"/>
                <w:sz w:val="22"/>
                <w:szCs w:val="22"/>
              </w:rPr>
              <w:t>）委托有资质的医疗器械检验机构出具的检验报告。</w:t>
            </w:r>
          </w:p>
        </w:tc>
      </w:tr>
      <w:tr w:rsidR="00810A80" w:rsidTr="00810A80">
        <w:trPr>
          <w:trHeight w:val="600"/>
        </w:trPr>
        <w:tc>
          <w:tcPr>
            <w:tcW w:w="1531" w:type="dxa"/>
            <w:vMerge/>
            <w:vAlign w:val="center"/>
            <w:hideMark/>
          </w:tcPr>
          <w:p w:rsidR="00810A80" w:rsidRDefault="00810A80">
            <w:pPr>
              <w:rPr>
                <w:rFonts w:eastAsia="DengXian"/>
                <w:b/>
                <w:bCs/>
                <w:color w:val="000000"/>
                <w:sz w:val="22"/>
                <w:szCs w:val="22"/>
              </w:rPr>
            </w:pPr>
          </w:p>
        </w:tc>
        <w:tc>
          <w:tcPr>
            <w:tcW w:w="1781" w:type="dxa"/>
            <w:vMerge/>
            <w:shd w:val="clear" w:color="000000" w:fill="FFFFFF"/>
            <w:vAlign w:val="center"/>
            <w:hideMark/>
          </w:tcPr>
          <w:p w:rsidR="00810A80" w:rsidRDefault="00810A80" w:rsidP="00810A80">
            <w:pPr>
              <w:rPr>
                <w:color w:val="000000"/>
                <w:sz w:val="22"/>
                <w:szCs w:val="22"/>
              </w:rPr>
            </w:pPr>
          </w:p>
        </w:tc>
        <w:tc>
          <w:tcPr>
            <w:tcW w:w="770" w:type="dxa"/>
            <w:vMerge/>
            <w:vAlign w:val="center"/>
            <w:hideMark/>
          </w:tcPr>
          <w:p w:rsidR="00810A80" w:rsidRDefault="00810A80">
            <w:pPr>
              <w:rPr>
                <w:rFonts w:eastAsia="DengXian"/>
                <w:color w:val="000000"/>
                <w:sz w:val="22"/>
                <w:szCs w:val="22"/>
              </w:rPr>
            </w:pPr>
          </w:p>
        </w:tc>
        <w:tc>
          <w:tcPr>
            <w:tcW w:w="4536" w:type="dxa"/>
            <w:gridSpan w:val="2"/>
            <w:vMerge/>
            <w:shd w:val="clear" w:color="000000" w:fill="FFFFFF"/>
            <w:vAlign w:val="center"/>
            <w:hideMark/>
          </w:tcPr>
          <w:p w:rsidR="00810A80" w:rsidRDefault="00810A80" w:rsidP="00810A80">
            <w:pPr>
              <w:jc w:val="center"/>
              <w:rPr>
                <w:color w:val="000000"/>
                <w:sz w:val="22"/>
                <w:szCs w:val="22"/>
              </w:rPr>
            </w:pPr>
          </w:p>
        </w:tc>
      </w:tr>
      <w:tr w:rsidR="00810A80" w:rsidTr="00810A80">
        <w:trPr>
          <w:trHeight w:val="320"/>
        </w:trPr>
        <w:tc>
          <w:tcPr>
            <w:tcW w:w="1531" w:type="dxa"/>
            <w:vMerge/>
            <w:vAlign w:val="center"/>
            <w:hideMark/>
          </w:tcPr>
          <w:p w:rsidR="00810A80" w:rsidRDefault="00810A80">
            <w:pPr>
              <w:rPr>
                <w:rFonts w:eastAsia="DengXian"/>
                <w:b/>
                <w:bCs/>
                <w:color w:val="000000"/>
                <w:sz w:val="22"/>
                <w:szCs w:val="22"/>
              </w:rPr>
            </w:pPr>
          </w:p>
        </w:tc>
        <w:tc>
          <w:tcPr>
            <w:tcW w:w="1781" w:type="dxa"/>
            <w:vMerge/>
            <w:shd w:val="clear" w:color="000000" w:fill="FFFFFF"/>
            <w:vAlign w:val="center"/>
            <w:hideMark/>
          </w:tcPr>
          <w:p w:rsidR="00810A80" w:rsidRDefault="00810A80" w:rsidP="00810A80">
            <w:pPr>
              <w:rPr>
                <w:color w:val="000000"/>
                <w:sz w:val="22"/>
                <w:szCs w:val="22"/>
              </w:rPr>
            </w:pPr>
          </w:p>
        </w:tc>
        <w:tc>
          <w:tcPr>
            <w:tcW w:w="770" w:type="dxa"/>
            <w:vMerge/>
            <w:vAlign w:val="center"/>
            <w:hideMark/>
          </w:tcPr>
          <w:p w:rsidR="00810A80" w:rsidRDefault="00810A80">
            <w:pPr>
              <w:rPr>
                <w:rFonts w:eastAsia="DengXian"/>
                <w:color w:val="000000"/>
                <w:sz w:val="22"/>
                <w:szCs w:val="22"/>
              </w:rPr>
            </w:pPr>
          </w:p>
        </w:tc>
        <w:tc>
          <w:tcPr>
            <w:tcW w:w="4536" w:type="dxa"/>
            <w:gridSpan w:val="2"/>
            <w:vMerge/>
            <w:shd w:val="clear" w:color="000000" w:fill="FFFFFF"/>
            <w:vAlign w:val="center"/>
            <w:hideMark/>
          </w:tcPr>
          <w:p w:rsidR="00810A80" w:rsidRDefault="00810A80" w:rsidP="00810A80">
            <w:pPr>
              <w:jc w:val="center"/>
              <w:rPr>
                <w:rFonts w:eastAsia="DengXian"/>
                <w:color w:val="000000"/>
                <w:sz w:val="22"/>
                <w:szCs w:val="22"/>
              </w:rPr>
            </w:pPr>
          </w:p>
        </w:tc>
      </w:tr>
      <w:tr w:rsidR="00810A80" w:rsidTr="00810A80">
        <w:trPr>
          <w:trHeight w:val="320"/>
        </w:trPr>
        <w:tc>
          <w:tcPr>
            <w:tcW w:w="1531" w:type="dxa"/>
            <w:vMerge/>
            <w:vAlign w:val="center"/>
            <w:hideMark/>
          </w:tcPr>
          <w:p w:rsidR="00810A80" w:rsidRDefault="00810A80">
            <w:pPr>
              <w:rPr>
                <w:rFonts w:eastAsia="DengXian"/>
                <w:b/>
                <w:bCs/>
                <w:color w:val="000000"/>
                <w:sz w:val="22"/>
                <w:szCs w:val="22"/>
              </w:rPr>
            </w:pPr>
          </w:p>
        </w:tc>
        <w:tc>
          <w:tcPr>
            <w:tcW w:w="1781" w:type="dxa"/>
            <w:vMerge/>
            <w:shd w:val="clear" w:color="000000" w:fill="FFFFFF"/>
            <w:vAlign w:val="center"/>
            <w:hideMark/>
          </w:tcPr>
          <w:p w:rsidR="00810A80" w:rsidRDefault="00810A80" w:rsidP="00810A80">
            <w:pPr>
              <w:rPr>
                <w:rFonts w:ascii="DengXian" w:eastAsia="DengXian" w:hAnsi="DengXian" w:cs="宋体"/>
                <w:color w:val="000000"/>
                <w:sz w:val="24"/>
              </w:rPr>
            </w:pPr>
          </w:p>
        </w:tc>
        <w:tc>
          <w:tcPr>
            <w:tcW w:w="770" w:type="dxa"/>
            <w:vMerge/>
            <w:vAlign w:val="center"/>
            <w:hideMark/>
          </w:tcPr>
          <w:p w:rsidR="00810A80" w:rsidRDefault="00810A80">
            <w:pPr>
              <w:rPr>
                <w:rFonts w:eastAsia="DengXian"/>
                <w:color w:val="000000"/>
                <w:sz w:val="22"/>
                <w:szCs w:val="22"/>
              </w:rPr>
            </w:pPr>
          </w:p>
        </w:tc>
        <w:tc>
          <w:tcPr>
            <w:tcW w:w="4536" w:type="dxa"/>
            <w:gridSpan w:val="2"/>
            <w:vMerge/>
            <w:shd w:val="clear" w:color="000000" w:fill="FFFFFF"/>
            <w:vAlign w:val="center"/>
            <w:hideMark/>
          </w:tcPr>
          <w:p w:rsidR="00810A80" w:rsidRDefault="00810A80" w:rsidP="00810A80">
            <w:pPr>
              <w:jc w:val="center"/>
              <w:rPr>
                <w:rFonts w:ascii="宋体" w:hAnsi="宋体"/>
                <w:color w:val="000000"/>
                <w:sz w:val="22"/>
                <w:szCs w:val="22"/>
              </w:rPr>
            </w:pPr>
          </w:p>
        </w:tc>
      </w:tr>
      <w:tr w:rsidR="00810A80" w:rsidTr="00810A80">
        <w:trPr>
          <w:trHeight w:val="320"/>
        </w:trPr>
        <w:tc>
          <w:tcPr>
            <w:tcW w:w="1531" w:type="dxa"/>
            <w:vMerge/>
            <w:vAlign w:val="center"/>
            <w:hideMark/>
          </w:tcPr>
          <w:p w:rsidR="00810A80" w:rsidRDefault="00810A80">
            <w:pPr>
              <w:rPr>
                <w:rFonts w:eastAsia="DengXian"/>
                <w:b/>
                <w:bCs/>
                <w:color w:val="000000"/>
                <w:sz w:val="22"/>
                <w:szCs w:val="22"/>
              </w:rPr>
            </w:pPr>
          </w:p>
        </w:tc>
        <w:tc>
          <w:tcPr>
            <w:tcW w:w="1781" w:type="dxa"/>
            <w:vMerge/>
            <w:shd w:val="clear" w:color="000000" w:fill="FFFFFF"/>
            <w:vAlign w:val="center"/>
            <w:hideMark/>
          </w:tcPr>
          <w:p w:rsidR="00810A80" w:rsidRDefault="00810A80" w:rsidP="00810A80">
            <w:pPr>
              <w:rPr>
                <w:rFonts w:ascii="DengXian" w:eastAsia="DengXian" w:hAnsi="DengXian" w:cs="宋体"/>
                <w:color w:val="000000"/>
                <w:sz w:val="24"/>
              </w:rPr>
            </w:pPr>
          </w:p>
        </w:tc>
        <w:tc>
          <w:tcPr>
            <w:tcW w:w="770" w:type="dxa"/>
            <w:vMerge/>
            <w:vAlign w:val="center"/>
            <w:hideMark/>
          </w:tcPr>
          <w:p w:rsidR="00810A80" w:rsidRDefault="00810A80">
            <w:pPr>
              <w:rPr>
                <w:rFonts w:eastAsia="DengXian"/>
                <w:color w:val="000000"/>
                <w:sz w:val="22"/>
                <w:szCs w:val="22"/>
              </w:rPr>
            </w:pPr>
          </w:p>
        </w:tc>
        <w:tc>
          <w:tcPr>
            <w:tcW w:w="4536" w:type="dxa"/>
            <w:gridSpan w:val="2"/>
            <w:vMerge/>
            <w:shd w:val="clear" w:color="000000" w:fill="FFFFFF"/>
            <w:vAlign w:val="center"/>
            <w:hideMark/>
          </w:tcPr>
          <w:p w:rsidR="00810A80" w:rsidRDefault="00810A80" w:rsidP="00810A80">
            <w:pPr>
              <w:jc w:val="center"/>
              <w:rPr>
                <w:rFonts w:ascii="宋体" w:hAnsi="宋体"/>
                <w:color w:val="000000"/>
                <w:sz w:val="22"/>
                <w:szCs w:val="22"/>
              </w:rPr>
            </w:pPr>
          </w:p>
        </w:tc>
      </w:tr>
      <w:tr w:rsidR="00810A80" w:rsidTr="00810A80">
        <w:trPr>
          <w:trHeight w:val="620"/>
        </w:trPr>
        <w:tc>
          <w:tcPr>
            <w:tcW w:w="1531" w:type="dxa"/>
            <w:vMerge/>
            <w:vAlign w:val="center"/>
            <w:hideMark/>
          </w:tcPr>
          <w:p w:rsidR="00810A80" w:rsidRDefault="00810A80">
            <w:pPr>
              <w:rPr>
                <w:rFonts w:eastAsia="DengXian"/>
                <w:b/>
                <w:bCs/>
                <w:color w:val="000000"/>
                <w:sz w:val="22"/>
                <w:szCs w:val="22"/>
              </w:rPr>
            </w:pPr>
          </w:p>
        </w:tc>
        <w:tc>
          <w:tcPr>
            <w:tcW w:w="1781" w:type="dxa"/>
            <w:vMerge/>
            <w:shd w:val="clear" w:color="000000" w:fill="FFFFFF"/>
            <w:vAlign w:val="center"/>
            <w:hideMark/>
          </w:tcPr>
          <w:p w:rsidR="00810A80" w:rsidRDefault="00810A80">
            <w:pPr>
              <w:rPr>
                <w:rFonts w:ascii="DengXian" w:eastAsia="DengXian" w:hAnsi="DengXian"/>
                <w:color w:val="000000"/>
              </w:rPr>
            </w:pPr>
          </w:p>
        </w:tc>
        <w:tc>
          <w:tcPr>
            <w:tcW w:w="770" w:type="dxa"/>
            <w:vMerge/>
            <w:vAlign w:val="center"/>
            <w:hideMark/>
          </w:tcPr>
          <w:p w:rsidR="00810A80" w:rsidRDefault="00810A80">
            <w:pPr>
              <w:rPr>
                <w:rFonts w:eastAsia="DengXian"/>
                <w:color w:val="000000"/>
                <w:sz w:val="22"/>
                <w:szCs w:val="22"/>
              </w:rPr>
            </w:pPr>
          </w:p>
        </w:tc>
        <w:tc>
          <w:tcPr>
            <w:tcW w:w="4536" w:type="dxa"/>
            <w:gridSpan w:val="2"/>
            <w:vMerge/>
            <w:shd w:val="clear" w:color="000000" w:fill="FFFFFF"/>
            <w:vAlign w:val="center"/>
            <w:hideMark/>
          </w:tcPr>
          <w:p w:rsidR="00810A80" w:rsidRDefault="00810A80">
            <w:pPr>
              <w:jc w:val="center"/>
              <w:rPr>
                <w:rFonts w:ascii="宋体" w:hAnsi="宋体"/>
                <w:color w:val="000000"/>
                <w:sz w:val="22"/>
                <w:szCs w:val="22"/>
              </w:rPr>
            </w:pPr>
          </w:p>
        </w:tc>
      </w:tr>
      <w:tr w:rsidR="00810A80" w:rsidTr="00810A80">
        <w:trPr>
          <w:trHeight w:val="320"/>
        </w:trPr>
        <w:tc>
          <w:tcPr>
            <w:tcW w:w="1531" w:type="dxa"/>
            <w:vMerge w:val="restart"/>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CH3.5</w:t>
            </w:r>
          </w:p>
        </w:tc>
        <w:tc>
          <w:tcPr>
            <w:tcW w:w="1781" w:type="dxa"/>
            <w:vMerge w:val="restart"/>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非临床研究</w:t>
            </w:r>
          </w:p>
        </w:tc>
        <w:tc>
          <w:tcPr>
            <w:tcW w:w="5306" w:type="dxa"/>
            <w:gridSpan w:val="3"/>
            <w:vMerge w:val="restart"/>
            <w:shd w:val="clear" w:color="000000" w:fill="FFFFFF"/>
            <w:vAlign w:val="center"/>
            <w:hideMark/>
          </w:tcPr>
          <w:p w:rsidR="00810A80" w:rsidRDefault="00810A80" w:rsidP="00AC3A4A">
            <w:pPr>
              <w:jc w:val="center"/>
              <w:rPr>
                <w:color w:val="000000"/>
                <w:sz w:val="22"/>
                <w:szCs w:val="22"/>
              </w:rPr>
            </w:pPr>
            <w:r>
              <w:rPr>
                <w:rFonts w:eastAsia="DengXian"/>
                <w:color w:val="000000"/>
                <w:sz w:val="22"/>
                <w:szCs w:val="22"/>
              </w:rPr>
              <w:t xml:space="preserve">　</w:t>
            </w:r>
            <w:r w:rsidRPr="00F639D3">
              <w:rPr>
                <w:rFonts w:hint="eastAsia"/>
                <w:kern w:val="0"/>
                <w:sz w:val="22"/>
                <w:szCs w:val="22"/>
              </w:rPr>
              <w:t>该级标题无内容</w:t>
            </w:r>
            <w:r>
              <w:rPr>
                <w:rFonts w:hint="eastAsia"/>
                <w:kern w:val="0"/>
                <w:sz w:val="22"/>
                <w:szCs w:val="22"/>
              </w:rPr>
              <w:t>，</w:t>
            </w:r>
            <w:r w:rsidRPr="00FC41A2">
              <w:rPr>
                <w:rFonts w:hint="eastAsia"/>
                <w:color w:val="000000"/>
                <w:sz w:val="22"/>
                <w:szCs w:val="22"/>
              </w:rPr>
              <w:t>在下级标题中提交资料</w:t>
            </w:r>
          </w:p>
          <w:p w:rsidR="00810A80" w:rsidRDefault="00810A80" w:rsidP="00AC3A4A">
            <w:pPr>
              <w:jc w:val="center"/>
              <w:rPr>
                <w:rFonts w:eastAsia="DengXian"/>
                <w:color w:val="000000"/>
                <w:sz w:val="22"/>
                <w:szCs w:val="22"/>
              </w:rPr>
            </w:pPr>
            <w:r>
              <w:rPr>
                <w:rFonts w:hint="eastAsia"/>
                <w:color w:val="000000"/>
                <w:sz w:val="22"/>
                <w:szCs w:val="22"/>
              </w:rPr>
              <w:t>一般应当包括：试验医疗器械的非临床研究资料，包括研究方案、报告和数据。如，化学和物理性能研究、生物相容性研究、动物试验等。</w:t>
            </w:r>
            <w:r>
              <w:rPr>
                <w:rFonts w:eastAsia="DengXian"/>
                <w:color w:val="000000"/>
                <w:sz w:val="22"/>
                <w:szCs w:val="22"/>
              </w:rPr>
              <w:t xml:space="preserve">　</w:t>
            </w:r>
          </w:p>
        </w:tc>
      </w:tr>
      <w:tr w:rsidR="00810A80" w:rsidTr="00810A80">
        <w:trPr>
          <w:trHeight w:val="320"/>
        </w:trPr>
        <w:tc>
          <w:tcPr>
            <w:tcW w:w="1531" w:type="dxa"/>
            <w:vMerge/>
            <w:vAlign w:val="center"/>
            <w:hideMark/>
          </w:tcPr>
          <w:p w:rsidR="00810A80" w:rsidRDefault="00810A80">
            <w:pPr>
              <w:rPr>
                <w:rFonts w:eastAsia="DengXian"/>
                <w:b/>
                <w:bCs/>
                <w:color w:val="000000"/>
                <w:sz w:val="22"/>
                <w:szCs w:val="22"/>
              </w:rPr>
            </w:pPr>
          </w:p>
        </w:tc>
        <w:tc>
          <w:tcPr>
            <w:tcW w:w="1781" w:type="dxa"/>
            <w:vMerge/>
            <w:vAlign w:val="center"/>
            <w:hideMark/>
          </w:tcPr>
          <w:p w:rsidR="00810A80" w:rsidRDefault="00810A80">
            <w:pPr>
              <w:rPr>
                <w:rFonts w:ascii="宋体" w:hAnsi="宋体" w:cs="宋体"/>
                <w:color w:val="000000"/>
                <w:sz w:val="22"/>
                <w:szCs w:val="22"/>
              </w:rPr>
            </w:pPr>
          </w:p>
        </w:tc>
        <w:tc>
          <w:tcPr>
            <w:tcW w:w="5306" w:type="dxa"/>
            <w:gridSpan w:val="3"/>
            <w:vMerge/>
            <w:shd w:val="clear" w:color="000000" w:fill="FFFFFF"/>
            <w:vAlign w:val="center"/>
            <w:hideMark/>
          </w:tcPr>
          <w:p w:rsidR="00810A80" w:rsidRDefault="00810A80" w:rsidP="007D7EE9">
            <w:pPr>
              <w:jc w:val="center"/>
              <w:rPr>
                <w:color w:val="000000"/>
                <w:sz w:val="22"/>
                <w:szCs w:val="22"/>
              </w:rPr>
            </w:pPr>
          </w:p>
        </w:tc>
      </w:tr>
      <w:tr w:rsidR="00810A80" w:rsidTr="00810A80">
        <w:trPr>
          <w:trHeight w:val="1400"/>
        </w:trPr>
        <w:tc>
          <w:tcPr>
            <w:tcW w:w="1531" w:type="dxa"/>
            <w:vMerge/>
            <w:vAlign w:val="center"/>
            <w:hideMark/>
          </w:tcPr>
          <w:p w:rsidR="00810A80" w:rsidRDefault="00810A80">
            <w:pPr>
              <w:rPr>
                <w:rFonts w:eastAsia="DengXian"/>
                <w:b/>
                <w:bCs/>
                <w:color w:val="000000"/>
                <w:sz w:val="22"/>
                <w:szCs w:val="22"/>
              </w:rPr>
            </w:pPr>
          </w:p>
        </w:tc>
        <w:tc>
          <w:tcPr>
            <w:tcW w:w="1781" w:type="dxa"/>
            <w:vMerge/>
            <w:vAlign w:val="center"/>
            <w:hideMark/>
          </w:tcPr>
          <w:p w:rsidR="00810A80" w:rsidRDefault="00810A80">
            <w:pPr>
              <w:rPr>
                <w:rFonts w:ascii="宋体" w:hAnsi="宋体" w:cs="宋体"/>
                <w:color w:val="000000"/>
                <w:sz w:val="22"/>
                <w:szCs w:val="22"/>
              </w:rPr>
            </w:pPr>
          </w:p>
        </w:tc>
        <w:tc>
          <w:tcPr>
            <w:tcW w:w="5306" w:type="dxa"/>
            <w:gridSpan w:val="3"/>
            <w:vMerge/>
            <w:shd w:val="clear" w:color="000000" w:fill="FFFFFF"/>
            <w:vAlign w:val="center"/>
            <w:hideMark/>
          </w:tcPr>
          <w:p w:rsidR="00810A80" w:rsidRDefault="00810A80" w:rsidP="007D7EE9">
            <w:pPr>
              <w:jc w:val="center"/>
              <w:rPr>
                <w:color w:val="000000"/>
                <w:sz w:val="22"/>
                <w:szCs w:val="22"/>
              </w:rPr>
            </w:pPr>
          </w:p>
        </w:tc>
      </w:tr>
      <w:tr w:rsidR="00810A80" w:rsidTr="00810A80">
        <w:trPr>
          <w:trHeight w:val="312"/>
        </w:trPr>
        <w:tc>
          <w:tcPr>
            <w:tcW w:w="1531" w:type="dxa"/>
            <w:vMerge/>
            <w:vAlign w:val="center"/>
            <w:hideMark/>
          </w:tcPr>
          <w:p w:rsidR="00810A80" w:rsidRDefault="00810A80">
            <w:pPr>
              <w:rPr>
                <w:rFonts w:eastAsia="DengXian"/>
                <w:b/>
                <w:bCs/>
                <w:color w:val="000000"/>
                <w:sz w:val="22"/>
                <w:szCs w:val="22"/>
              </w:rPr>
            </w:pPr>
          </w:p>
        </w:tc>
        <w:tc>
          <w:tcPr>
            <w:tcW w:w="1781" w:type="dxa"/>
            <w:vMerge/>
            <w:vAlign w:val="center"/>
            <w:hideMark/>
          </w:tcPr>
          <w:p w:rsidR="00810A80" w:rsidRDefault="00810A80">
            <w:pPr>
              <w:rPr>
                <w:rFonts w:ascii="宋体" w:hAnsi="宋体" w:cs="宋体"/>
                <w:color w:val="000000"/>
                <w:sz w:val="22"/>
                <w:szCs w:val="22"/>
              </w:rPr>
            </w:pPr>
          </w:p>
        </w:tc>
        <w:tc>
          <w:tcPr>
            <w:tcW w:w="5306" w:type="dxa"/>
            <w:gridSpan w:val="3"/>
            <w:vMerge/>
            <w:shd w:val="clear" w:color="000000" w:fill="FFFFFF"/>
            <w:vAlign w:val="center"/>
            <w:hideMark/>
          </w:tcPr>
          <w:p w:rsidR="00810A80" w:rsidRDefault="00810A80">
            <w:pPr>
              <w:jc w:val="center"/>
              <w:rPr>
                <w:rFonts w:eastAsia="DengXian"/>
                <w:color w:val="000000"/>
                <w:sz w:val="22"/>
                <w:szCs w:val="22"/>
              </w:rPr>
            </w:pPr>
          </w:p>
        </w:tc>
      </w:tr>
      <w:tr w:rsidR="00810A80" w:rsidTr="00810A80">
        <w:trPr>
          <w:trHeight w:val="6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CH3.5.1</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物理和机械性能</w:t>
            </w:r>
          </w:p>
        </w:tc>
        <w:tc>
          <w:tcPr>
            <w:tcW w:w="770"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CR</w:t>
            </w:r>
          </w:p>
        </w:tc>
        <w:tc>
          <w:tcPr>
            <w:tcW w:w="4536"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9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CH3.5.1.1</w:t>
            </w:r>
          </w:p>
        </w:tc>
        <w:tc>
          <w:tcPr>
            <w:tcW w:w="1781"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w:t>
            </w:r>
            <w:r>
              <w:rPr>
                <w:rFonts w:hint="eastAsia"/>
                <w:color w:val="000000"/>
                <w:sz w:val="22"/>
                <w:szCs w:val="22"/>
              </w:rPr>
              <w:t>研究描述、研究编号、起始日期</w:t>
            </w:r>
            <w:r>
              <w:rPr>
                <w:rFonts w:eastAsia="DengXian"/>
                <w:color w:val="000000"/>
                <w:sz w:val="22"/>
                <w:szCs w:val="22"/>
              </w:rPr>
              <w:t>]</w:t>
            </w:r>
          </w:p>
        </w:tc>
        <w:tc>
          <w:tcPr>
            <w:tcW w:w="770"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CR</w:t>
            </w:r>
          </w:p>
        </w:tc>
        <w:tc>
          <w:tcPr>
            <w:tcW w:w="4536"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6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CH3.5.1.1.1</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总结</w:t>
            </w:r>
          </w:p>
        </w:tc>
        <w:tc>
          <w:tcPr>
            <w:tcW w:w="770"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CR</w:t>
            </w:r>
          </w:p>
        </w:tc>
        <w:tc>
          <w:tcPr>
            <w:tcW w:w="4536"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6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CH3.5.1.1.2</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完整报告</w:t>
            </w:r>
          </w:p>
        </w:tc>
        <w:tc>
          <w:tcPr>
            <w:tcW w:w="770"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CR</w:t>
            </w:r>
          </w:p>
        </w:tc>
        <w:tc>
          <w:tcPr>
            <w:tcW w:w="4536"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6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CH3.5.1.1.3</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统计数据</w:t>
            </w:r>
          </w:p>
        </w:tc>
        <w:tc>
          <w:tcPr>
            <w:tcW w:w="770"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CR</w:t>
            </w:r>
          </w:p>
        </w:tc>
        <w:tc>
          <w:tcPr>
            <w:tcW w:w="4536"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6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CH3.5.2</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化学</w:t>
            </w:r>
            <w:r>
              <w:rPr>
                <w:color w:val="000000"/>
                <w:sz w:val="22"/>
                <w:szCs w:val="22"/>
              </w:rPr>
              <w:t>/</w:t>
            </w:r>
            <w:r>
              <w:rPr>
                <w:rFonts w:hint="eastAsia"/>
                <w:color w:val="000000"/>
                <w:sz w:val="22"/>
                <w:szCs w:val="22"/>
              </w:rPr>
              <w:t>材料表征</w:t>
            </w:r>
          </w:p>
        </w:tc>
        <w:tc>
          <w:tcPr>
            <w:tcW w:w="770"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CR</w:t>
            </w:r>
          </w:p>
        </w:tc>
        <w:tc>
          <w:tcPr>
            <w:tcW w:w="4536"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9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CH3.5.2.1</w:t>
            </w:r>
          </w:p>
        </w:tc>
        <w:tc>
          <w:tcPr>
            <w:tcW w:w="1781"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w:t>
            </w:r>
            <w:r>
              <w:rPr>
                <w:rFonts w:hint="eastAsia"/>
                <w:color w:val="000000"/>
                <w:sz w:val="22"/>
                <w:szCs w:val="22"/>
              </w:rPr>
              <w:t>研究描述、研究编号、起始日期</w:t>
            </w:r>
            <w:r>
              <w:rPr>
                <w:rFonts w:eastAsia="DengXian"/>
                <w:color w:val="000000"/>
                <w:sz w:val="22"/>
                <w:szCs w:val="22"/>
              </w:rPr>
              <w:t>]</w:t>
            </w:r>
          </w:p>
        </w:tc>
        <w:tc>
          <w:tcPr>
            <w:tcW w:w="770"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CR</w:t>
            </w:r>
          </w:p>
        </w:tc>
        <w:tc>
          <w:tcPr>
            <w:tcW w:w="4536"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6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CH3.5.2.1.1</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总结</w:t>
            </w:r>
          </w:p>
        </w:tc>
        <w:tc>
          <w:tcPr>
            <w:tcW w:w="770"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CR</w:t>
            </w:r>
          </w:p>
        </w:tc>
        <w:tc>
          <w:tcPr>
            <w:tcW w:w="4536"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6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CH3.5.2.1.2</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完整报告</w:t>
            </w:r>
          </w:p>
        </w:tc>
        <w:tc>
          <w:tcPr>
            <w:tcW w:w="770"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CR</w:t>
            </w:r>
          </w:p>
        </w:tc>
        <w:tc>
          <w:tcPr>
            <w:tcW w:w="4536"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6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CH3.5.2.1.3</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统计数据</w:t>
            </w:r>
          </w:p>
        </w:tc>
        <w:tc>
          <w:tcPr>
            <w:tcW w:w="770"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CR</w:t>
            </w:r>
          </w:p>
        </w:tc>
        <w:tc>
          <w:tcPr>
            <w:tcW w:w="4536"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15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CH3.5.3</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电气系统：安全、机械和环境保护以及电磁兼容性</w:t>
            </w:r>
          </w:p>
        </w:tc>
        <w:tc>
          <w:tcPr>
            <w:tcW w:w="770"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CR</w:t>
            </w:r>
          </w:p>
        </w:tc>
        <w:tc>
          <w:tcPr>
            <w:tcW w:w="4536"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9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CH3.5.3.1</w:t>
            </w:r>
          </w:p>
        </w:tc>
        <w:tc>
          <w:tcPr>
            <w:tcW w:w="1781"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w:t>
            </w:r>
            <w:r>
              <w:rPr>
                <w:rFonts w:hint="eastAsia"/>
                <w:color w:val="000000"/>
                <w:sz w:val="22"/>
                <w:szCs w:val="22"/>
              </w:rPr>
              <w:t>研究描述、研究编号、起始日期</w:t>
            </w:r>
            <w:r>
              <w:rPr>
                <w:rFonts w:eastAsia="DengXian"/>
                <w:color w:val="000000"/>
                <w:sz w:val="22"/>
                <w:szCs w:val="22"/>
              </w:rPr>
              <w:t>]</w:t>
            </w:r>
          </w:p>
        </w:tc>
        <w:tc>
          <w:tcPr>
            <w:tcW w:w="770"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CR</w:t>
            </w:r>
          </w:p>
        </w:tc>
        <w:tc>
          <w:tcPr>
            <w:tcW w:w="4536"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6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CH3.5.3.1.1</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总结</w:t>
            </w:r>
          </w:p>
        </w:tc>
        <w:tc>
          <w:tcPr>
            <w:tcW w:w="770"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CR</w:t>
            </w:r>
          </w:p>
        </w:tc>
        <w:tc>
          <w:tcPr>
            <w:tcW w:w="4536"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6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CH3.5.3.1.2</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完整报告</w:t>
            </w:r>
          </w:p>
        </w:tc>
        <w:tc>
          <w:tcPr>
            <w:tcW w:w="770"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CR</w:t>
            </w:r>
          </w:p>
        </w:tc>
        <w:tc>
          <w:tcPr>
            <w:tcW w:w="4536"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6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lastRenderedPageBreak/>
              <w:t>CH3.5.3.1.3</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统计数据</w:t>
            </w:r>
          </w:p>
        </w:tc>
        <w:tc>
          <w:tcPr>
            <w:tcW w:w="770"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CR</w:t>
            </w:r>
          </w:p>
        </w:tc>
        <w:tc>
          <w:tcPr>
            <w:tcW w:w="4536"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34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CH3.5.4</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辐射安全</w:t>
            </w:r>
          </w:p>
        </w:tc>
        <w:tc>
          <w:tcPr>
            <w:tcW w:w="770"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CR</w:t>
            </w:r>
          </w:p>
        </w:tc>
        <w:tc>
          <w:tcPr>
            <w:tcW w:w="4536"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9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CH3.5.4.1</w:t>
            </w:r>
          </w:p>
        </w:tc>
        <w:tc>
          <w:tcPr>
            <w:tcW w:w="1781"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w:t>
            </w:r>
            <w:r>
              <w:rPr>
                <w:rFonts w:hint="eastAsia"/>
                <w:color w:val="000000"/>
                <w:sz w:val="22"/>
                <w:szCs w:val="22"/>
              </w:rPr>
              <w:t>研究描述、研究编号、起始日期</w:t>
            </w:r>
            <w:r>
              <w:rPr>
                <w:rFonts w:eastAsia="DengXian"/>
                <w:color w:val="000000"/>
                <w:sz w:val="22"/>
                <w:szCs w:val="22"/>
              </w:rPr>
              <w:t>]</w:t>
            </w:r>
          </w:p>
        </w:tc>
        <w:tc>
          <w:tcPr>
            <w:tcW w:w="770"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CR</w:t>
            </w:r>
          </w:p>
        </w:tc>
        <w:tc>
          <w:tcPr>
            <w:tcW w:w="4536"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6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CH3.5.4.1.1</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总结</w:t>
            </w:r>
          </w:p>
        </w:tc>
        <w:tc>
          <w:tcPr>
            <w:tcW w:w="770"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CR</w:t>
            </w:r>
          </w:p>
        </w:tc>
        <w:tc>
          <w:tcPr>
            <w:tcW w:w="4536"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6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CH3.5.4.1.2</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完整报告</w:t>
            </w:r>
          </w:p>
        </w:tc>
        <w:tc>
          <w:tcPr>
            <w:tcW w:w="770"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CR</w:t>
            </w:r>
          </w:p>
        </w:tc>
        <w:tc>
          <w:tcPr>
            <w:tcW w:w="4536"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6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CH3.5.4.1.3</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统计数据</w:t>
            </w:r>
          </w:p>
        </w:tc>
        <w:tc>
          <w:tcPr>
            <w:tcW w:w="770"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CR</w:t>
            </w:r>
          </w:p>
        </w:tc>
        <w:tc>
          <w:tcPr>
            <w:tcW w:w="4536"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6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CH3.5.5</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独立软件</w:t>
            </w:r>
            <w:r>
              <w:rPr>
                <w:color w:val="000000"/>
                <w:sz w:val="22"/>
                <w:szCs w:val="22"/>
              </w:rPr>
              <w:t>/</w:t>
            </w:r>
            <w:r>
              <w:rPr>
                <w:rFonts w:hint="eastAsia"/>
                <w:color w:val="000000"/>
                <w:sz w:val="22"/>
                <w:szCs w:val="22"/>
              </w:rPr>
              <w:t>软件组件</w:t>
            </w:r>
          </w:p>
        </w:tc>
        <w:tc>
          <w:tcPr>
            <w:tcW w:w="770"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CR</w:t>
            </w:r>
          </w:p>
        </w:tc>
        <w:tc>
          <w:tcPr>
            <w:tcW w:w="4536"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6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CH3.5.5.1</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独立软件</w:t>
            </w:r>
            <w:r>
              <w:rPr>
                <w:color w:val="000000"/>
                <w:sz w:val="22"/>
                <w:szCs w:val="22"/>
              </w:rPr>
              <w:t>/</w:t>
            </w:r>
            <w:r>
              <w:rPr>
                <w:rFonts w:hint="eastAsia"/>
                <w:color w:val="000000"/>
                <w:sz w:val="22"/>
                <w:szCs w:val="22"/>
              </w:rPr>
              <w:t>软件组件描述</w:t>
            </w:r>
          </w:p>
        </w:tc>
        <w:tc>
          <w:tcPr>
            <w:tcW w:w="770"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CR</w:t>
            </w:r>
          </w:p>
        </w:tc>
        <w:tc>
          <w:tcPr>
            <w:tcW w:w="4536"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6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CH3.5.5.2</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危害分析</w:t>
            </w:r>
          </w:p>
        </w:tc>
        <w:tc>
          <w:tcPr>
            <w:tcW w:w="770"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CR</w:t>
            </w:r>
          </w:p>
        </w:tc>
        <w:tc>
          <w:tcPr>
            <w:tcW w:w="4536"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6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CH3.5.5.3</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软件需求规范</w:t>
            </w:r>
          </w:p>
        </w:tc>
        <w:tc>
          <w:tcPr>
            <w:tcW w:w="770"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CR</w:t>
            </w:r>
          </w:p>
        </w:tc>
        <w:tc>
          <w:tcPr>
            <w:tcW w:w="4536"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6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CH3.5.5.4</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体系结构图</w:t>
            </w:r>
          </w:p>
        </w:tc>
        <w:tc>
          <w:tcPr>
            <w:tcW w:w="770"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CR</w:t>
            </w:r>
          </w:p>
        </w:tc>
        <w:tc>
          <w:tcPr>
            <w:tcW w:w="4536"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6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CH3.5.5.5</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软件设计规范</w:t>
            </w:r>
          </w:p>
        </w:tc>
        <w:tc>
          <w:tcPr>
            <w:tcW w:w="770"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CR</w:t>
            </w:r>
          </w:p>
        </w:tc>
        <w:tc>
          <w:tcPr>
            <w:tcW w:w="4536"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6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CH3.5.5.6</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可追溯性分析</w:t>
            </w:r>
          </w:p>
        </w:tc>
        <w:tc>
          <w:tcPr>
            <w:tcW w:w="770"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CR</w:t>
            </w:r>
          </w:p>
        </w:tc>
        <w:tc>
          <w:tcPr>
            <w:tcW w:w="4536"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6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CH3.5.5.7</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软件生存周期过程描述</w:t>
            </w:r>
          </w:p>
        </w:tc>
        <w:tc>
          <w:tcPr>
            <w:tcW w:w="770"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CR</w:t>
            </w:r>
          </w:p>
        </w:tc>
        <w:tc>
          <w:tcPr>
            <w:tcW w:w="4536"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6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CH3.5.5.8</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软件验证与确认</w:t>
            </w:r>
          </w:p>
        </w:tc>
        <w:tc>
          <w:tcPr>
            <w:tcW w:w="770"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CR</w:t>
            </w:r>
          </w:p>
        </w:tc>
        <w:tc>
          <w:tcPr>
            <w:tcW w:w="4536"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9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CH3.5.5.8.1</w:t>
            </w:r>
          </w:p>
        </w:tc>
        <w:tc>
          <w:tcPr>
            <w:tcW w:w="1781"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w:t>
            </w:r>
            <w:r>
              <w:rPr>
                <w:rFonts w:hint="eastAsia"/>
                <w:color w:val="000000"/>
                <w:sz w:val="22"/>
                <w:szCs w:val="22"/>
              </w:rPr>
              <w:t>研究描述、研究编号、起始日期</w:t>
            </w:r>
            <w:r>
              <w:rPr>
                <w:rFonts w:eastAsia="DengXian"/>
                <w:color w:val="000000"/>
                <w:sz w:val="22"/>
                <w:szCs w:val="22"/>
              </w:rPr>
              <w:t>]</w:t>
            </w:r>
          </w:p>
        </w:tc>
        <w:tc>
          <w:tcPr>
            <w:tcW w:w="770"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CR</w:t>
            </w:r>
          </w:p>
        </w:tc>
        <w:tc>
          <w:tcPr>
            <w:tcW w:w="4536"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6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CH3.5.5.8.1.1</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总结</w:t>
            </w:r>
          </w:p>
        </w:tc>
        <w:tc>
          <w:tcPr>
            <w:tcW w:w="770"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CR</w:t>
            </w:r>
          </w:p>
        </w:tc>
        <w:tc>
          <w:tcPr>
            <w:tcW w:w="4536"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6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CH3.5.5.8.1.2</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完整报告</w:t>
            </w:r>
          </w:p>
        </w:tc>
        <w:tc>
          <w:tcPr>
            <w:tcW w:w="770"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CR</w:t>
            </w:r>
          </w:p>
        </w:tc>
        <w:tc>
          <w:tcPr>
            <w:tcW w:w="4536"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6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CH3.5.5.8.1.3</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统计数据</w:t>
            </w:r>
          </w:p>
        </w:tc>
        <w:tc>
          <w:tcPr>
            <w:tcW w:w="770"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CR</w:t>
            </w:r>
          </w:p>
        </w:tc>
        <w:tc>
          <w:tcPr>
            <w:tcW w:w="4536"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6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CH3.5.5.9</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版本更新历史</w:t>
            </w:r>
          </w:p>
        </w:tc>
        <w:tc>
          <w:tcPr>
            <w:tcW w:w="770"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CR</w:t>
            </w:r>
          </w:p>
        </w:tc>
        <w:tc>
          <w:tcPr>
            <w:tcW w:w="4536"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9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CH3.5.5.10</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剩余缺陷（错误、故障）</w:t>
            </w:r>
          </w:p>
        </w:tc>
        <w:tc>
          <w:tcPr>
            <w:tcW w:w="770"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CR</w:t>
            </w:r>
          </w:p>
        </w:tc>
        <w:tc>
          <w:tcPr>
            <w:tcW w:w="4536"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6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lastRenderedPageBreak/>
              <w:t>CH3.5.5.11</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网络安全</w:t>
            </w:r>
          </w:p>
        </w:tc>
        <w:tc>
          <w:tcPr>
            <w:tcW w:w="770"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CR</w:t>
            </w:r>
          </w:p>
        </w:tc>
        <w:tc>
          <w:tcPr>
            <w:tcW w:w="4536"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6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CH3.5.5.12</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互操作性</w:t>
            </w:r>
          </w:p>
        </w:tc>
        <w:tc>
          <w:tcPr>
            <w:tcW w:w="770"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CR</w:t>
            </w:r>
          </w:p>
        </w:tc>
        <w:tc>
          <w:tcPr>
            <w:tcW w:w="4536"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500"/>
        </w:trPr>
        <w:tc>
          <w:tcPr>
            <w:tcW w:w="1531" w:type="dxa"/>
            <w:vMerge w:val="restart"/>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CH3.5.6</w:t>
            </w:r>
          </w:p>
        </w:tc>
        <w:tc>
          <w:tcPr>
            <w:tcW w:w="1781" w:type="dxa"/>
            <w:vMerge w:val="restart"/>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生物相容性和毒理学评价</w:t>
            </w:r>
          </w:p>
        </w:tc>
        <w:tc>
          <w:tcPr>
            <w:tcW w:w="770" w:type="dxa"/>
            <w:vMerge w:val="restart"/>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CR</w:t>
            </w:r>
          </w:p>
        </w:tc>
        <w:tc>
          <w:tcPr>
            <w:tcW w:w="4536" w:type="dxa"/>
            <w:gridSpan w:val="2"/>
            <w:vMerge w:val="restart"/>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340"/>
        </w:trPr>
        <w:tc>
          <w:tcPr>
            <w:tcW w:w="1531" w:type="dxa"/>
            <w:vMerge/>
            <w:vAlign w:val="center"/>
            <w:hideMark/>
          </w:tcPr>
          <w:p w:rsidR="00810A80" w:rsidRDefault="00810A80">
            <w:pPr>
              <w:rPr>
                <w:rFonts w:eastAsia="DengXian"/>
                <w:b/>
                <w:bCs/>
                <w:color w:val="000000"/>
                <w:sz w:val="22"/>
                <w:szCs w:val="22"/>
              </w:rPr>
            </w:pPr>
          </w:p>
        </w:tc>
        <w:tc>
          <w:tcPr>
            <w:tcW w:w="1781" w:type="dxa"/>
            <w:vMerge/>
            <w:vAlign w:val="center"/>
            <w:hideMark/>
          </w:tcPr>
          <w:p w:rsidR="00810A80" w:rsidRDefault="00810A80">
            <w:pPr>
              <w:rPr>
                <w:rFonts w:ascii="宋体" w:hAnsi="宋体" w:cs="宋体"/>
                <w:color w:val="000000"/>
                <w:sz w:val="22"/>
                <w:szCs w:val="22"/>
              </w:rPr>
            </w:pPr>
          </w:p>
        </w:tc>
        <w:tc>
          <w:tcPr>
            <w:tcW w:w="770" w:type="dxa"/>
            <w:vMerge/>
            <w:vAlign w:val="center"/>
            <w:hideMark/>
          </w:tcPr>
          <w:p w:rsidR="00810A80" w:rsidRDefault="00810A80">
            <w:pPr>
              <w:rPr>
                <w:rFonts w:eastAsia="DengXian"/>
                <w:color w:val="000000"/>
                <w:sz w:val="22"/>
                <w:szCs w:val="22"/>
              </w:rPr>
            </w:pPr>
          </w:p>
        </w:tc>
        <w:tc>
          <w:tcPr>
            <w:tcW w:w="4536" w:type="dxa"/>
            <w:gridSpan w:val="2"/>
            <w:vMerge/>
            <w:vAlign w:val="center"/>
            <w:hideMark/>
          </w:tcPr>
          <w:p w:rsidR="00810A80" w:rsidRDefault="00810A80">
            <w:pPr>
              <w:rPr>
                <w:rFonts w:eastAsia="DengXian"/>
                <w:color w:val="000000"/>
                <w:sz w:val="22"/>
                <w:szCs w:val="22"/>
              </w:rPr>
            </w:pPr>
          </w:p>
        </w:tc>
      </w:tr>
      <w:tr w:rsidR="00810A80" w:rsidTr="00810A80">
        <w:trPr>
          <w:trHeight w:val="9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CH3.5.6.1</w:t>
            </w:r>
          </w:p>
        </w:tc>
        <w:tc>
          <w:tcPr>
            <w:tcW w:w="1781"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w:t>
            </w:r>
            <w:r>
              <w:rPr>
                <w:rFonts w:hint="eastAsia"/>
                <w:color w:val="000000"/>
                <w:sz w:val="22"/>
                <w:szCs w:val="22"/>
              </w:rPr>
              <w:t>研究描述、研究编号、起始日期</w:t>
            </w:r>
            <w:r>
              <w:rPr>
                <w:rFonts w:eastAsia="DengXian"/>
                <w:color w:val="000000"/>
                <w:sz w:val="22"/>
                <w:szCs w:val="22"/>
              </w:rPr>
              <w:t>]</w:t>
            </w:r>
          </w:p>
        </w:tc>
        <w:tc>
          <w:tcPr>
            <w:tcW w:w="770"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CR</w:t>
            </w:r>
          </w:p>
        </w:tc>
        <w:tc>
          <w:tcPr>
            <w:tcW w:w="4536"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6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CH3.5.6.1.1</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总结</w:t>
            </w:r>
          </w:p>
        </w:tc>
        <w:tc>
          <w:tcPr>
            <w:tcW w:w="770"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CR</w:t>
            </w:r>
          </w:p>
        </w:tc>
        <w:tc>
          <w:tcPr>
            <w:tcW w:w="4536"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6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CH3.5.6.1.2</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完整报告</w:t>
            </w:r>
          </w:p>
        </w:tc>
        <w:tc>
          <w:tcPr>
            <w:tcW w:w="770"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CR</w:t>
            </w:r>
          </w:p>
        </w:tc>
        <w:tc>
          <w:tcPr>
            <w:tcW w:w="4536"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6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CH3.5.6.1.3</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统计数据</w:t>
            </w:r>
          </w:p>
        </w:tc>
        <w:tc>
          <w:tcPr>
            <w:tcW w:w="770"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CR</w:t>
            </w:r>
          </w:p>
        </w:tc>
        <w:tc>
          <w:tcPr>
            <w:tcW w:w="4536"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6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CH3.5.7</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非材料介导的热原</w:t>
            </w:r>
          </w:p>
        </w:tc>
        <w:tc>
          <w:tcPr>
            <w:tcW w:w="770"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CR</w:t>
            </w:r>
          </w:p>
        </w:tc>
        <w:tc>
          <w:tcPr>
            <w:tcW w:w="4536"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9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CH3.5.7.1</w:t>
            </w:r>
          </w:p>
        </w:tc>
        <w:tc>
          <w:tcPr>
            <w:tcW w:w="1781"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w:t>
            </w:r>
            <w:r>
              <w:rPr>
                <w:rFonts w:hint="eastAsia"/>
                <w:color w:val="000000"/>
                <w:sz w:val="22"/>
                <w:szCs w:val="22"/>
              </w:rPr>
              <w:t>研究描述、研究编号、起始日期</w:t>
            </w:r>
            <w:r>
              <w:rPr>
                <w:rFonts w:eastAsia="DengXian"/>
                <w:color w:val="000000"/>
                <w:sz w:val="22"/>
                <w:szCs w:val="22"/>
              </w:rPr>
              <w:t>]</w:t>
            </w:r>
          </w:p>
        </w:tc>
        <w:tc>
          <w:tcPr>
            <w:tcW w:w="770"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CR</w:t>
            </w:r>
          </w:p>
        </w:tc>
        <w:tc>
          <w:tcPr>
            <w:tcW w:w="4536"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6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CH3.5.7.1.1</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总结</w:t>
            </w:r>
          </w:p>
        </w:tc>
        <w:tc>
          <w:tcPr>
            <w:tcW w:w="770"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CR</w:t>
            </w:r>
          </w:p>
        </w:tc>
        <w:tc>
          <w:tcPr>
            <w:tcW w:w="4536"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6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CH3.5.7.1.2</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完整报告</w:t>
            </w:r>
          </w:p>
        </w:tc>
        <w:tc>
          <w:tcPr>
            <w:tcW w:w="770"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CR</w:t>
            </w:r>
          </w:p>
        </w:tc>
        <w:tc>
          <w:tcPr>
            <w:tcW w:w="4536"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6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CH3.5.7.1.3</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统计数据</w:t>
            </w:r>
          </w:p>
        </w:tc>
        <w:tc>
          <w:tcPr>
            <w:tcW w:w="770"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CR</w:t>
            </w:r>
          </w:p>
        </w:tc>
        <w:tc>
          <w:tcPr>
            <w:tcW w:w="4536"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12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CH3.5.8</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生物来源（人类</w:t>
            </w:r>
            <w:r>
              <w:rPr>
                <w:color w:val="000000"/>
                <w:sz w:val="22"/>
                <w:szCs w:val="22"/>
              </w:rPr>
              <w:t>/</w:t>
            </w:r>
            <w:r>
              <w:rPr>
                <w:rFonts w:hint="eastAsia"/>
                <w:color w:val="000000"/>
                <w:sz w:val="22"/>
                <w:szCs w:val="22"/>
              </w:rPr>
              <w:t>动物）材料的安全性</w:t>
            </w:r>
          </w:p>
        </w:tc>
        <w:tc>
          <w:tcPr>
            <w:tcW w:w="770"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CR</w:t>
            </w:r>
          </w:p>
        </w:tc>
        <w:tc>
          <w:tcPr>
            <w:tcW w:w="4536"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34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CH3.5.8.1</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证书</w:t>
            </w:r>
            <w:r>
              <w:rPr>
                <w:color w:val="000000"/>
                <w:sz w:val="22"/>
                <w:szCs w:val="22"/>
              </w:rPr>
              <w:t>/</w:t>
            </w:r>
            <w:r>
              <w:rPr>
                <w:rFonts w:hint="eastAsia"/>
                <w:color w:val="000000"/>
                <w:sz w:val="22"/>
                <w:szCs w:val="22"/>
              </w:rPr>
              <w:t>认证</w:t>
            </w:r>
          </w:p>
        </w:tc>
        <w:tc>
          <w:tcPr>
            <w:tcW w:w="770"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CR</w:t>
            </w:r>
          </w:p>
        </w:tc>
        <w:tc>
          <w:tcPr>
            <w:tcW w:w="4536"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9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CH3.5.8.2</w:t>
            </w:r>
          </w:p>
        </w:tc>
        <w:tc>
          <w:tcPr>
            <w:tcW w:w="1781"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w:t>
            </w:r>
            <w:r>
              <w:rPr>
                <w:rFonts w:hint="eastAsia"/>
                <w:color w:val="000000"/>
                <w:sz w:val="22"/>
                <w:szCs w:val="22"/>
              </w:rPr>
              <w:t>研究描述、研究编号、起始日期</w:t>
            </w:r>
            <w:r>
              <w:rPr>
                <w:rFonts w:eastAsia="DengXian"/>
                <w:color w:val="000000"/>
                <w:sz w:val="22"/>
                <w:szCs w:val="22"/>
              </w:rPr>
              <w:t>]</w:t>
            </w:r>
          </w:p>
        </w:tc>
        <w:tc>
          <w:tcPr>
            <w:tcW w:w="770"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CR</w:t>
            </w:r>
          </w:p>
        </w:tc>
        <w:tc>
          <w:tcPr>
            <w:tcW w:w="4536"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6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CH3.5.8.2.1</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总结</w:t>
            </w:r>
          </w:p>
        </w:tc>
        <w:tc>
          <w:tcPr>
            <w:tcW w:w="770"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CR</w:t>
            </w:r>
          </w:p>
        </w:tc>
        <w:tc>
          <w:tcPr>
            <w:tcW w:w="4536"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6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CH3.5.8.2.2</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完整报告</w:t>
            </w:r>
          </w:p>
        </w:tc>
        <w:tc>
          <w:tcPr>
            <w:tcW w:w="770"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CR</w:t>
            </w:r>
          </w:p>
        </w:tc>
        <w:tc>
          <w:tcPr>
            <w:tcW w:w="4536"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6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CH3.5.8.2.3</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统计数据</w:t>
            </w:r>
          </w:p>
        </w:tc>
        <w:tc>
          <w:tcPr>
            <w:tcW w:w="770"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CR</w:t>
            </w:r>
          </w:p>
        </w:tc>
        <w:tc>
          <w:tcPr>
            <w:tcW w:w="4536"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56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CH3.5.9</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灭菌确认</w:t>
            </w:r>
          </w:p>
        </w:tc>
        <w:tc>
          <w:tcPr>
            <w:tcW w:w="5306" w:type="dxa"/>
            <w:gridSpan w:val="3"/>
            <w:shd w:val="clear" w:color="000000" w:fill="FFFFFF"/>
            <w:vAlign w:val="center"/>
            <w:hideMark/>
          </w:tcPr>
          <w:p w:rsidR="00810A80" w:rsidRDefault="00810A80">
            <w:pPr>
              <w:jc w:val="center"/>
              <w:rPr>
                <w:color w:val="000000"/>
                <w:sz w:val="22"/>
                <w:szCs w:val="22"/>
              </w:rPr>
            </w:pPr>
            <w:r>
              <w:rPr>
                <w:rFonts w:hint="eastAsia"/>
                <w:color w:val="000000"/>
                <w:sz w:val="22"/>
                <w:szCs w:val="22"/>
              </w:rPr>
              <w:t>该级标题无内容，在下级标题中提交资料。</w:t>
            </w:r>
          </w:p>
        </w:tc>
      </w:tr>
      <w:tr w:rsidR="00810A80" w:rsidTr="00810A80">
        <w:trPr>
          <w:trHeight w:val="34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CH3.5.9.1</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使用者灭菌</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hint="eastAsia"/>
                <w:color w:val="000000"/>
                <w:sz w:val="22"/>
                <w:szCs w:val="22"/>
              </w:rPr>
              <w:t>C</w:t>
            </w:r>
            <w:r>
              <w:rPr>
                <w:rFonts w:eastAsia="DengXian"/>
                <w:color w:val="000000"/>
                <w:sz w:val="22"/>
                <w:szCs w:val="22"/>
              </w:rPr>
              <w:t>R</w:t>
            </w:r>
          </w:p>
        </w:tc>
        <w:tc>
          <w:tcPr>
            <w:tcW w:w="4467"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9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lastRenderedPageBreak/>
              <w:t>CH3.5.9.1.1</w:t>
            </w:r>
          </w:p>
        </w:tc>
        <w:tc>
          <w:tcPr>
            <w:tcW w:w="1781"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w:t>
            </w:r>
            <w:r>
              <w:rPr>
                <w:rFonts w:hint="eastAsia"/>
                <w:color w:val="000000"/>
                <w:sz w:val="22"/>
                <w:szCs w:val="22"/>
              </w:rPr>
              <w:t>研究描述、研究编号、起始日期</w:t>
            </w:r>
            <w:r>
              <w:rPr>
                <w:rFonts w:eastAsia="DengXian"/>
                <w:color w:val="000000"/>
                <w:sz w:val="22"/>
                <w:szCs w:val="22"/>
              </w:rPr>
              <w:t>]</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hint="eastAsia"/>
                <w:color w:val="000000"/>
                <w:sz w:val="22"/>
                <w:szCs w:val="22"/>
              </w:rPr>
              <w:t>C</w:t>
            </w:r>
            <w:r>
              <w:rPr>
                <w:rFonts w:eastAsia="DengXian"/>
                <w:color w:val="000000"/>
                <w:sz w:val="22"/>
                <w:szCs w:val="22"/>
              </w:rPr>
              <w:t>R</w:t>
            </w:r>
          </w:p>
        </w:tc>
        <w:tc>
          <w:tcPr>
            <w:tcW w:w="4467"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6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CH3.5.9.1.1.1</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总结</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hint="eastAsia"/>
                <w:color w:val="000000"/>
                <w:sz w:val="22"/>
                <w:szCs w:val="22"/>
              </w:rPr>
              <w:t>C</w:t>
            </w:r>
            <w:r>
              <w:rPr>
                <w:rFonts w:eastAsia="DengXian"/>
                <w:color w:val="000000"/>
                <w:sz w:val="22"/>
                <w:szCs w:val="22"/>
              </w:rPr>
              <w:t>R</w:t>
            </w:r>
          </w:p>
        </w:tc>
        <w:tc>
          <w:tcPr>
            <w:tcW w:w="4467"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6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CH3.5.9.1.1.2</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完整报告</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hint="eastAsia"/>
                <w:color w:val="000000"/>
                <w:sz w:val="22"/>
                <w:szCs w:val="22"/>
              </w:rPr>
              <w:t>C</w:t>
            </w:r>
            <w:r>
              <w:rPr>
                <w:rFonts w:eastAsia="DengXian"/>
                <w:color w:val="000000"/>
                <w:sz w:val="22"/>
                <w:szCs w:val="22"/>
              </w:rPr>
              <w:t>R</w:t>
            </w:r>
          </w:p>
        </w:tc>
        <w:tc>
          <w:tcPr>
            <w:tcW w:w="4467"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6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CH3.5.9.1.1.3</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统计数据</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hint="eastAsia"/>
                <w:color w:val="000000"/>
                <w:sz w:val="22"/>
                <w:szCs w:val="22"/>
              </w:rPr>
              <w:t>C</w:t>
            </w:r>
            <w:r>
              <w:rPr>
                <w:rFonts w:eastAsia="DengXian"/>
                <w:color w:val="000000"/>
                <w:sz w:val="22"/>
                <w:szCs w:val="22"/>
              </w:rPr>
              <w:t>R</w:t>
            </w:r>
          </w:p>
        </w:tc>
        <w:tc>
          <w:tcPr>
            <w:tcW w:w="4467"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6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CH3.5.9.2</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生产企业灭菌</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hint="eastAsia"/>
                <w:color w:val="000000"/>
                <w:sz w:val="22"/>
                <w:szCs w:val="22"/>
              </w:rPr>
              <w:t>C</w:t>
            </w:r>
            <w:r>
              <w:rPr>
                <w:rFonts w:eastAsia="DengXian"/>
                <w:color w:val="000000"/>
                <w:sz w:val="22"/>
                <w:szCs w:val="22"/>
              </w:rPr>
              <w:t>R</w:t>
            </w:r>
          </w:p>
        </w:tc>
        <w:tc>
          <w:tcPr>
            <w:tcW w:w="4467"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9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CH3.5.9.2.1</w:t>
            </w:r>
          </w:p>
        </w:tc>
        <w:tc>
          <w:tcPr>
            <w:tcW w:w="1781"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w:t>
            </w:r>
            <w:r>
              <w:rPr>
                <w:rFonts w:hint="eastAsia"/>
                <w:color w:val="000000"/>
                <w:sz w:val="22"/>
                <w:szCs w:val="22"/>
              </w:rPr>
              <w:t>研究描述、研究编号、起始日期</w:t>
            </w:r>
            <w:r>
              <w:rPr>
                <w:rFonts w:eastAsia="DengXian"/>
                <w:color w:val="000000"/>
                <w:sz w:val="22"/>
                <w:szCs w:val="22"/>
              </w:rPr>
              <w:t>]</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hint="eastAsia"/>
                <w:color w:val="000000"/>
                <w:sz w:val="22"/>
                <w:szCs w:val="22"/>
              </w:rPr>
              <w:t>C</w:t>
            </w:r>
            <w:r>
              <w:rPr>
                <w:rFonts w:eastAsia="DengXian"/>
                <w:color w:val="000000"/>
                <w:sz w:val="22"/>
                <w:szCs w:val="22"/>
              </w:rPr>
              <w:t>R</w:t>
            </w:r>
          </w:p>
        </w:tc>
        <w:tc>
          <w:tcPr>
            <w:tcW w:w="4467"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6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CH3.5.9.2.1.1</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总结</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hint="eastAsia"/>
                <w:color w:val="000000"/>
                <w:sz w:val="22"/>
                <w:szCs w:val="22"/>
              </w:rPr>
              <w:t>C</w:t>
            </w:r>
            <w:r>
              <w:rPr>
                <w:rFonts w:eastAsia="DengXian"/>
                <w:color w:val="000000"/>
                <w:sz w:val="22"/>
                <w:szCs w:val="22"/>
              </w:rPr>
              <w:t>R</w:t>
            </w:r>
          </w:p>
        </w:tc>
        <w:tc>
          <w:tcPr>
            <w:tcW w:w="4467"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6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CH3.5.9.2.1.2</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完整报告</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hint="eastAsia"/>
                <w:color w:val="000000"/>
                <w:sz w:val="22"/>
                <w:szCs w:val="22"/>
              </w:rPr>
              <w:t>C</w:t>
            </w:r>
            <w:r>
              <w:rPr>
                <w:rFonts w:eastAsia="DengXian"/>
                <w:color w:val="000000"/>
                <w:sz w:val="22"/>
                <w:szCs w:val="22"/>
              </w:rPr>
              <w:t>R</w:t>
            </w:r>
          </w:p>
        </w:tc>
        <w:tc>
          <w:tcPr>
            <w:tcW w:w="4467"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6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CH3.5.9.2.1.3</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统计数据</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hint="eastAsia"/>
                <w:color w:val="000000"/>
                <w:sz w:val="22"/>
                <w:szCs w:val="22"/>
              </w:rPr>
              <w:t>C</w:t>
            </w:r>
            <w:r>
              <w:rPr>
                <w:rFonts w:eastAsia="DengXian"/>
                <w:color w:val="000000"/>
                <w:sz w:val="22"/>
                <w:szCs w:val="22"/>
              </w:rPr>
              <w:t>R</w:t>
            </w:r>
          </w:p>
        </w:tc>
        <w:tc>
          <w:tcPr>
            <w:tcW w:w="4467"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34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CH3.5.9.3</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残留毒性</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hint="eastAsia"/>
                <w:color w:val="000000"/>
                <w:sz w:val="22"/>
                <w:szCs w:val="22"/>
              </w:rPr>
              <w:t>C</w:t>
            </w:r>
            <w:r>
              <w:rPr>
                <w:rFonts w:eastAsia="DengXian"/>
                <w:color w:val="000000"/>
                <w:sz w:val="22"/>
                <w:szCs w:val="22"/>
              </w:rPr>
              <w:t>R</w:t>
            </w:r>
          </w:p>
        </w:tc>
        <w:tc>
          <w:tcPr>
            <w:tcW w:w="4467"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9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CH3.5.9.3.1</w:t>
            </w:r>
          </w:p>
        </w:tc>
        <w:tc>
          <w:tcPr>
            <w:tcW w:w="1781"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w:t>
            </w:r>
            <w:r>
              <w:rPr>
                <w:rFonts w:hint="eastAsia"/>
                <w:color w:val="000000"/>
                <w:sz w:val="22"/>
                <w:szCs w:val="22"/>
              </w:rPr>
              <w:t>研究描述、研究编号、起始日期</w:t>
            </w:r>
            <w:r>
              <w:rPr>
                <w:rFonts w:eastAsia="DengXian"/>
                <w:color w:val="000000"/>
                <w:sz w:val="22"/>
                <w:szCs w:val="22"/>
              </w:rPr>
              <w:t>]</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hint="eastAsia"/>
                <w:color w:val="000000"/>
                <w:sz w:val="22"/>
                <w:szCs w:val="22"/>
              </w:rPr>
              <w:t>C</w:t>
            </w:r>
            <w:r>
              <w:rPr>
                <w:rFonts w:eastAsia="DengXian"/>
                <w:color w:val="000000"/>
                <w:sz w:val="22"/>
                <w:szCs w:val="22"/>
              </w:rPr>
              <w:t>R</w:t>
            </w:r>
          </w:p>
        </w:tc>
        <w:tc>
          <w:tcPr>
            <w:tcW w:w="4467"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6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CH3.5.9.3.1.1</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总结</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hint="eastAsia"/>
                <w:color w:val="000000"/>
                <w:sz w:val="22"/>
                <w:szCs w:val="22"/>
              </w:rPr>
              <w:t>C</w:t>
            </w:r>
            <w:r>
              <w:rPr>
                <w:rFonts w:eastAsia="DengXian"/>
                <w:color w:val="000000"/>
                <w:sz w:val="22"/>
                <w:szCs w:val="22"/>
              </w:rPr>
              <w:t>R</w:t>
            </w:r>
          </w:p>
        </w:tc>
        <w:tc>
          <w:tcPr>
            <w:tcW w:w="4467"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6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CH3.5.9.3.1.2</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完整报告</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hint="eastAsia"/>
                <w:color w:val="000000"/>
                <w:sz w:val="22"/>
                <w:szCs w:val="22"/>
              </w:rPr>
              <w:t>C</w:t>
            </w:r>
            <w:r>
              <w:rPr>
                <w:rFonts w:eastAsia="DengXian"/>
                <w:color w:val="000000"/>
                <w:sz w:val="22"/>
                <w:szCs w:val="22"/>
              </w:rPr>
              <w:t>R</w:t>
            </w:r>
          </w:p>
        </w:tc>
        <w:tc>
          <w:tcPr>
            <w:tcW w:w="4467"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6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CH3.5.9.3.1.3</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统计数据</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hint="eastAsia"/>
                <w:color w:val="000000"/>
                <w:sz w:val="22"/>
                <w:szCs w:val="22"/>
              </w:rPr>
              <w:t>C</w:t>
            </w:r>
            <w:r>
              <w:rPr>
                <w:rFonts w:eastAsia="DengXian"/>
                <w:color w:val="000000"/>
                <w:sz w:val="22"/>
                <w:szCs w:val="22"/>
              </w:rPr>
              <w:t>R</w:t>
            </w:r>
          </w:p>
        </w:tc>
        <w:tc>
          <w:tcPr>
            <w:tcW w:w="4467"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6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CH3.5.9.4</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清洁和消毒确认</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hint="eastAsia"/>
                <w:color w:val="000000"/>
                <w:sz w:val="22"/>
                <w:szCs w:val="22"/>
              </w:rPr>
              <w:t>C</w:t>
            </w:r>
            <w:r>
              <w:rPr>
                <w:rFonts w:eastAsia="DengXian"/>
                <w:color w:val="000000"/>
                <w:sz w:val="22"/>
                <w:szCs w:val="22"/>
              </w:rPr>
              <w:t>R</w:t>
            </w:r>
          </w:p>
        </w:tc>
        <w:tc>
          <w:tcPr>
            <w:tcW w:w="4467"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9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CH3.5.9.4.1</w:t>
            </w:r>
          </w:p>
        </w:tc>
        <w:tc>
          <w:tcPr>
            <w:tcW w:w="1781"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w:t>
            </w:r>
            <w:r>
              <w:rPr>
                <w:rFonts w:hint="eastAsia"/>
                <w:color w:val="000000"/>
                <w:sz w:val="22"/>
                <w:szCs w:val="22"/>
              </w:rPr>
              <w:t>研究描述、研究编号、起始日期</w:t>
            </w:r>
            <w:r>
              <w:rPr>
                <w:rFonts w:eastAsia="DengXian"/>
                <w:color w:val="000000"/>
                <w:sz w:val="22"/>
                <w:szCs w:val="22"/>
              </w:rPr>
              <w:t>]</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hint="eastAsia"/>
                <w:color w:val="000000"/>
                <w:sz w:val="22"/>
                <w:szCs w:val="22"/>
              </w:rPr>
              <w:t>C</w:t>
            </w:r>
            <w:r>
              <w:rPr>
                <w:rFonts w:eastAsia="DengXian"/>
                <w:color w:val="000000"/>
                <w:sz w:val="22"/>
                <w:szCs w:val="22"/>
              </w:rPr>
              <w:t>R</w:t>
            </w:r>
          </w:p>
        </w:tc>
        <w:tc>
          <w:tcPr>
            <w:tcW w:w="4467"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6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CH3.5.9.4.1.1</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总结</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hint="eastAsia"/>
                <w:color w:val="000000"/>
                <w:sz w:val="22"/>
                <w:szCs w:val="22"/>
              </w:rPr>
              <w:t>C</w:t>
            </w:r>
            <w:r>
              <w:rPr>
                <w:rFonts w:eastAsia="DengXian"/>
                <w:color w:val="000000"/>
                <w:sz w:val="22"/>
                <w:szCs w:val="22"/>
              </w:rPr>
              <w:t>R</w:t>
            </w:r>
          </w:p>
        </w:tc>
        <w:tc>
          <w:tcPr>
            <w:tcW w:w="4467"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6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CH3.5.9.4.1.2</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完整报告</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hint="eastAsia"/>
                <w:color w:val="000000"/>
                <w:sz w:val="22"/>
                <w:szCs w:val="22"/>
              </w:rPr>
              <w:t>C</w:t>
            </w:r>
            <w:r>
              <w:rPr>
                <w:rFonts w:eastAsia="DengXian"/>
                <w:color w:val="000000"/>
                <w:sz w:val="22"/>
                <w:szCs w:val="22"/>
              </w:rPr>
              <w:t>R</w:t>
            </w:r>
          </w:p>
        </w:tc>
        <w:tc>
          <w:tcPr>
            <w:tcW w:w="4467"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6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CH3.5.9.4.1.3</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统计数据</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hint="eastAsia"/>
                <w:color w:val="000000"/>
                <w:sz w:val="22"/>
                <w:szCs w:val="22"/>
              </w:rPr>
              <w:t>C</w:t>
            </w:r>
            <w:r>
              <w:rPr>
                <w:rFonts w:eastAsia="DengXian"/>
                <w:color w:val="000000"/>
                <w:sz w:val="22"/>
                <w:szCs w:val="22"/>
              </w:rPr>
              <w:t>R</w:t>
            </w:r>
          </w:p>
        </w:tc>
        <w:tc>
          <w:tcPr>
            <w:tcW w:w="4467"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9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CH3.5.9.5</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一次性使用器械再处理确认</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hint="eastAsia"/>
                <w:color w:val="000000"/>
                <w:sz w:val="22"/>
                <w:szCs w:val="22"/>
              </w:rPr>
              <w:t>C</w:t>
            </w:r>
            <w:r>
              <w:rPr>
                <w:rFonts w:eastAsia="DengXian"/>
                <w:color w:val="000000"/>
                <w:sz w:val="22"/>
                <w:szCs w:val="22"/>
              </w:rPr>
              <w:t>R</w:t>
            </w:r>
          </w:p>
        </w:tc>
        <w:tc>
          <w:tcPr>
            <w:tcW w:w="4467"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9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lastRenderedPageBreak/>
              <w:t>CH3.5.9.5.1</w:t>
            </w:r>
          </w:p>
        </w:tc>
        <w:tc>
          <w:tcPr>
            <w:tcW w:w="1781"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w:t>
            </w:r>
            <w:r>
              <w:rPr>
                <w:rFonts w:hint="eastAsia"/>
                <w:color w:val="000000"/>
                <w:sz w:val="22"/>
                <w:szCs w:val="22"/>
              </w:rPr>
              <w:t>研究描述、研究编号、起始日期</w:t>
            </w:r>
            <w:r>
              <w:rPr>
                <w:rFonts w:eastAsia="DengXian"/>
                <w:color w:val="000000"/>
                <w:sz w:val="22"/>
                <w:szCs w:val="22"/>
              </w:rPr>
              <w:t>]</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hint="eastAsia"/>
                <w:color w:val="000000"/>
                <w:sz w:val="22"/>
                <w:szCs w:val="22"/>
              </w:rPr>
              <w:t>C</w:t>
            </w:r>
            <w:r>
              <w:rPr>
                <w:rFonts w:eastAsia="DengXian"/>
                <w:color w:val="000000"/>
                <w:sz w:val="22"/>
                <w:szCs w:val="22"/>
              </w:rPr>
              <w:t>R</w:t>
            </w:r>
          </w:p>
        </w:tc>
        <w:tc>
          <w:tcPr>
            <w:tcW w:w="4467"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6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CH3.5.9.5.1.1</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总结</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hint="eastAsia"/>
                <w:color w:val="000000"/>
                <w:sz w:val="22"/>
                <w:szCs w:val="22"/>
              </w:rPr>
              <w:t>C</w:t>
            </w:r>
            <w:r>
              <w:rPr>
                <w:rFonts w:eastAsia="DengXian"/>
                <w:color w:val="000000"/>
                <w:sz w:val="22"/>
                <w:szCs w:val="22"/>
              </w:rPr>
              <w:t>R</w:t>
            </w:r>
          </w:p>
        </w:tc>
        <w:tc>
          <w:tcPr>
            <w:tcW w:w="4467"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6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CH3.5.9.5.1.2</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完整报告</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hint="eastAsia"/>
                <w:color w:val="000000"/>
                <w:sz w:val="22"/>
                <w:szCs w:val="22"/>
              </w:rPr>
              <w:t>C</w:t>
            </w:r>
            <w:r>
              <w:rPr>
                <w:rFonts w:eastAsia="DengXian"/>
                <w:color w:val="000000"/>
                <w:sz w:val="22"/>
                <w:szCs w:val="22"/>
              </w:rPr>
              <w:t>R</w:t>
            </w:r>
          </w:p>
        </w:tc>
        <w:tc>
          <w:tcPr>
            <w:tcW w:w="4467"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6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CH3.5.9.5.1.3</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统计数据</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hint="eastAsia"/>
                <w:color w:val="000000"/>
                <w:sz w:val="22"/>
                <w:szCs w:val="22"/>
              </w:rPr>
              <w:t>C</w:t>
            </w:r>
            <w:r>
              <w:rPr>
                <w:rFonts w:eastAsia="DengXian"/>
                <w:color w:val="000000"/>
                <w:sz w:val="22"/>
                <w:szCs w:val="22"/>
              </w:rPr>
              <w:t>R</w:t>
            </w:r>
          </w:p>
        </w:tc>
        <w:tc>
          <w:tcPr>
            <w:tcW w:w="4467"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34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CH3.5.10</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动物试验</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CR</w:t>
            </w:r>
          </w:p>
        </w:tc>
        <w:tc>
          <w:tcPr>
            <w:tcW w:w="4467"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9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CH3.5.10.1</w:t>
            </w:r>
          </w:p>
        </w:tc>
        <w:tc>
          <w:tcPr>
            <w:tcW w:w="1781"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w:t>
            </w:r>
            <w:r>
              <w:rPr>
                <w:rFonts w:hint="eastAsia"/>
                <w:color w:val="000000"/>
                <w:sz w:val="22"/>
                <w:szCs w:val="22"/>
              </w:rPr>
              <w:t>研究描述、研究编号、起始日期</w:t>
            </w:r>
            <w:r>
              <w:rPr>
                <w:rFonts w:eastAsia="DengXian"/>
                <w:color w:val="000000"/>
                <w:sz w:val="22"/>
                <w:szCs w:val="22"/>
              </w:rPr>
              <w:t>]</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CR</w:t>
            </w:r>
          </w:p>
        </w:tc>
        <w:tc>
          <w:tcPr>
            <w:tcW w:w="4467"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6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CH3.5.10.1.1</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总结</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CR</w:t>
            </w:r>
          </w:p>
        </w:tc>
        <w:tc>
          <w:tcPr>
            <w:tcW w:w="4467"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6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CH3.5.10.1.2</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完整报告</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CR</w:t>
            </w:r>
          </w:p>
        </w:tc>
        <w:tc>
          <w:tcPr>
            <w:tcW w:w="4467"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6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CH3.5.10.1.3</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统计数据</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CR</w:t>
            </w:r>
          </w:p>
        </w:tc>
        <w:tc>
          <w:tcPr>
            <w:tcW w:w="4467"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6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CH3.5.11</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可用性</w:t>
            </w:r>
            <w:r>
              <w:rPr>
                <w:color w:val="000000"/>
                <w:sz w:val="22"/>
                <w:szCs w:val="22"/>
              </w:rPr>
              <w:t>/</w:t>
            </w:r>
            <w:r>
              <w:rPr>
                <w:rFonts w:hint="eastAsia"/>
                <w:color w:val="000000"/>
                <w:sz w:val="22"/>
                <w:szCs w:val="22"/>
              </w:rPr>
              <w:t>人为因素</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CR</w:t>
            </w:r>
          </w:p>
        </w:tc>
        <w:tc>
          <w:tcPr>
            <w:tcW w:w="4467"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9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CH3.5.11.1</w:t>
            </w:r>
          </w:p>
        </w:tc>
        <w:tc>
          <w:tcPr>
            <w:tcW w:w="1781"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w:t>
            </w:r>
            <w:r>
              <w:rPr>
                <w:rFonts w:hint="eastAsia"/>
                <w:color w:val="000000"/>
                <w:sz w:val="22"/>
                <w:szCs w:val="22"/>
              </w:rPr>
              <w:t>研究描述、研究编号、起始日期</w:t>
            </w:r>
            <w:r>
              <w:rPr>
                <w:rFonts w:eastAsia="DengXian"/>
                <w:color w:val="000000"/>
                <w:sz w:val="22"/>
                <w:szCs w:val="22"/>
              </w:rPr>
              <w:t>]</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CR</w:t>
            </w:r>
          </w:p>
        </w:tc>
        <w:tc>
          <w:tcPr>
            <w:tcW w:w="4467"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6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CH3.5.11.1.1</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总结</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CR</w:t>
            </w:r>
          </w:p>
        </w:tc>
        <w:tc>
          <w:tcPr>
            <w:tcW w:w="4467"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6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CH3.5.11.1.2</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完整报告</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CR</w:t>
            </w:r>
          </w:p>
        </w:tc>
        <w:tc>
          <w:tcPr>
            <w:tcW w:w="4467"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6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CH3.5.11.1.3</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统计数据</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CR</w:t>
            </w:r>
          </w:p>
        </w:tc>
        <w:tc>
          <w:tcPr>
            <w:tcW w:w="4467"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2460"/>
        </w:trPr>
        <w:tc>
          <w:tcPr>
            <w:tcW w:w="1531" w:type="dxa"/>
            <w:vMerge w:val="restart"/>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CH3.6</w:t>
            </w:r>
          </w:p>
        </w:tc>
        <w:tc>
          <w:tcPr>
            <w:tcW w:w="1781" w:type="dxa"/>
            <w:vMerge w:val="restart"/>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非临床研究文献</w:t>
            </w:r>
          </w:p>
        </w:tc>
        <w:tc>
          <w:tcPr>
            <w:tcW w:w="839" w:type="dxa"/>
            <w:gridSpan w:val="2"/>
            <w:vMerge w:val="restart"/>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CR</w:t>
            </w:r>
          </w:p>
        </w:tc>
        <w:tc>
          <w:tcPr>
            <w:tcW w:w="4467" w:type="dxa"/>
            <w:vMerge w:val="restart"/>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与评价试验医疗器械安全性和有效性相关的已发表文献及评论性综述，并论述与评价试验医疗器械安全有效的相关性。</w:t>
            </w:r>
          </w:p>
        </w:tc>
      </w:tr>
      <w:tr w:rsidR="00810A80" w:rsidTr="00810A80">
        <w:trPr>
          <w:trHeight w:val="312"/>
        </w:trPr>
        <w:tc>
          <w:tcPr>
            <w:tcW w:w="1531" w:type="dxa"/>
            <w:vMerge/>
            <w:vAlign w:val="center"/>
            <w:hideMark/>
          </w:tcPr>
          <w:p w:rsidR="00810A80" w:rsidRDefault="00810A80">
            <w:pPr>
              <w:rPr>
                <w:rFonts w:eastAsia="DengXian"/>
                <w:b/>
                <w:bCs/>
                <w:color w:val="000000"/>
                <w:sz w:val="22"/>
                <w:szCs w:val="22"/>
              </w:rPr>
            </w:pPr>
          </w:p>
        </w:tc>
        <w:tc>
          <w:tcPr>
            <w:tcW w:w="1781" w:type="dxa"/>
            <w:vMerge/>
            <w:vAlign w:val="center"/>
            <w:hideMark/>
          </w:tcPr>
          <w:p w:rsidR="00810A80" w:rsidRDefault="00810A80">
            <w:pPr>
              <w:rPr>
                <w:rFonts w:ascii="宋体" w:hAnsi="宋体" w:cs="宋体"/>
                <w:color w:val="000000"/>
                <w:sz w:val="22"/>
                <w:szCs w:val="22"/>
              </w:rPr>
            </w:pPr>
          </w:p>
        </w:tc>
        <w:tc>
          <w:tcPr>
            <w:tcW w:w="839" w:type="dxa"/>
            <w:gridSpan w:val="2"/>
            <w:vMerge/>
            <w:vAlign w:val="center"/>
            <w:hideMark/>
          </w:tcPr>
          <w:p w:rsidR="00810A80" w:rsidRDefault="00810A80">
            <w:pPr>
              <w:rPr>
                <w:rFonts w:eastAsia="DengXian"/>
                <w:color w:val="000000"/>
                <w:sz w:val="22"/>
                <w:szCs w:val="22"/>
              </w:rPr>
            </w:pPr>
          </w:p>
        </w:tc>
        <w:tc>
          <w:tcPr>
            <w:tcW w:w="4467" w:type="dxa"/>
            <w:vMerge/>
            <w:vAlign w:val="center"/>
            <w:hideMark/>
          </w:tcPr>
          <w:p w:rsidR="00810A80" w:rsidRDefault="00810A80">
            <w:pPr>
              <w:rPr>
                <w:rFonts w:ascii="宋体" w:hAnsi="宋体" w:cs="宋体"/>
                <w:color w:val="000000"/>
                <w:sz w:val="22"/>
                <w:szCs w:val="22"/>
              </w:rPr>
            </w:pPr>
          </w:p>
        </w:tc>
      </w:tr>
      <w:tr w:rsidR="00810A80" w:rsidTr="00810A80">
        <w:trPr>
          <w:trHeight w:val="6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CH3.7</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货架有效期和包装验证</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hint="eastAsia"/>
                <w:color w:val="000000"/>
                <w:sz w:val="22"/>
                <w:szCs w:val="22"/>
              </w:rPr>
              <w:t>C</w:t>
            </w:r>
            <w:r>
              <w:rPr>
                <w:rFonts w:eastAsia="DengXian"/>
                <w:color w:val="000000"/>
                <w:sz w:val="22"/>
                <w:szCs w:val="22"/>
              </w:rPr>
              <w:t>R</w:t>
            </w:r>
          </w:p>
        </w:tc>
        <w:tc>
          <w:tcPr>
            <w:tcW w:w="4467"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34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CH3.7.1</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产品稳定性</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hint="eastAsia"/>
                <w:color w:val="000000"/>
                <w:sz w:val="22"/>
                <w:szCs w:val="22"/>
              </w:rPr>
              <w:t>C</w:t>
            </w:r>
            <w:r>
              <w:rPr>
                <w:rFonts w:eastAsia="DengXian"/>
                <w:color w:val="000000"/>
                <w:sz w:val="22"/>
                <w:szCs w:val="22"/>
              </w:rPr>
              <w:t>R</w:t>
            </w:r>
          </w:p>
        </w:tc>
        <w:tc>
          <w:tcPr>
            <w:tcW w:w="4467"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9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lastRenderedPageBreak/>
              <w:t>CH3.7.1.1</w:t>
            </w:r>
          </w:p>
        </w:tc>
        <w:tc>
          <w:tcPr>
            <w:tcW w:w="1781"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w:t>
            </w:r>
            <w:r>
              <w:rPr>
                <w:rFonts w:hint="eastAsia"/>
                <w:color w:val="000000"/>
                <w:sz w:val="22"/>
                <w:szCs w:val="22"/>
              </w:rPr>
              <w:t>研究描述、研究编号、起始日期</w:t>
            </w:r>
            <w:r>
              <w:rPr>
                <w:rFonts w:eastAsia="DengXian"/>
                <w:color w:val="000000"/>
                <w:sz w:val="22"/>
                <w:szCs w:val="22"/>
              </w:rPr>
              <w:t>]</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hint="eastAsia"/>
                <w:color w:val="000000"/>
                <w:sz w:val="22"/>
                <w:szCs w:val="22"/>
              </w:rPr>
              <w:t>C</w:t>
            </w:r>
            <w:r>
              <w:rPr>
                <w:rFonts w:eastAsia="DengXian"/>
                <w:color w:val="000000"/>
                <w:sz w:val="22"/>
                <w:szCs w:val="22"/>
              </w:rPr>
              <w:t>R</w:t>
            </w:r>
          </w:p>
        </w:tc>
        <w:tc>
          <w:tcPr>
            <w:tcW w:w="4467"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34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CH3.7.1.1.1</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总结</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hint="eastAsia"/>
                <w:color w:val="000000"/>
                <w:sz w:val="22"/>
                <w:szCs w:val="22"/>
              </w:rPr>
              <w:t>C</w:t>
            </w:r>
            <w:r>
              <w:rPr>
                <w:rFonts w:eastAsia="DengXian"/>
                <w:color w:val="000000"/>
                <w:sz w:val="22"/>
                <w:szCs w:val="22"/>
              </w:rPr>
              <w:t>R</w:t>
            </w:r>
          </w:p>
        </w:tc>
        <w:tc>
          <w:tcPr>
            <w:tcW w:w="4467"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34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CH3.7.1.1.2</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完整报告</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hint="eastAsia"/>
                <w:color w:val="000000"/>
                <w:sz w:val="22"/>
                <w:szCs w:val="22"/>
              </w:rPr>
              <w:t>C</w:t>
            </w:r>
            <w:r>
              <w:rPr>
                <w:rFonts w:eastAsia="DengXian"/>
                <w:color w:val="000000"/>
                <w:sz w:val="22"/>
                <w:szCs w:val="22"/>
              </w:rPr>
              <w:t>R</w:t>
            </w:r>
          </w:p>
        </w:tc>
        <w:tc>
          <w:tcPr>
            <w:tcW w:w="4467"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34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CH3.7.1.1.3</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统计数据</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hint="eastAsia"/>
                <w:color w:val="000000"/>
                <w:sz w:val="22"/>
                <w:szCs w:val="22"/>
              </w:rPr>
              <w:t>C</w:t>
            </w:r>
            <w:r>
              <w:rPr>
                <w:rFonts w:eastAsia="DengXian"/>
                <w:color w:val="000000"/>
                <w:sz w:val="22"/>
                <w:szCs w:val="22"/>
              </w:rPr>
              <w:t>R</w:t>
            </w:r>
          </w:p>
        </w:tc>
        <w:tc>
          <w:tcPr>
            <w:tcW w:w="4467"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556"/>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CH3.7.2</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包装验证</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hint="eastAsia"/>
                <w:color w:val="000000"/>
                <w:sz w:val="22"/>
                <w:szCs w:val="22"/>
              </w:rPr>
              <w:t>C</w:t>
            </w:r>
            <w:r>
              <w:rPr>
                <w:rFonts w:eastAsia="DengXian"/>
                <w:color w:val="000000"/>
                <w:sz w:val="22"/>
                <w:szCs w:val="22"/>
              </w:rPr>
              <w:t>R</w:t>
            </w:r>
          </w:p>
        </w:tc>
        <w:tc>
          <w:tcPr>
            <w:tcW w:w="4467" w:type="dxa"/>
            <w:shd w:val="clear" w:color="000000" w:fill="FFFFFF"/>
            <w:vAlign w:val="center"/>
            <w:hideMark/>
          </w:tcPr>
          <w:p w:rsidR="00810A80" w:rsidRDefault="00810A80" w:rsidP="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9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CH3.7.2.1</w:t>
            </w:r>
          </w:p>
        </w:tc>
        <w:tc>
          <w:tcPr>
            <w:tcW w:w="1781"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w:t>
            </w:r>
            <w:r>
              <w:rPr>
                <w:rFonts w:hint="eastAsia"/>
                <w:color w:val="000000"/>
                <w:sz w:val="22"/>
                <w:szCs w:val="22"/>
              </w:rPr>
              <w:t>研究描述、研究编号、起始日期</w:t>
            </w:r>
            <w:r>
              <w:rPr>
                <w:rFonts w:eastAsia="DengXian"/>
                <w:color w:val="000000"/>
                <w:sz w:val="22"/>
                <w:szCs w:val="22"/>
              </w:rPr>
              <w:t>]</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hint="eastAsia"/>
                <w:color w:val="000000"/>
                <w:sz w:val="22"/>
                <w:szCs w:val="22"/>
              </w:rPr>
              <w:t>C</w:t>
            </w:r>
            <w:r>
              <w:rPr>
                <w:rFonts w:eastAsia="DengXian"/>
                <w:color w:val="000000"/>
                <w:sz w:val="22"/>
                <w:szCs w:val="22"/>
              </w:rPr>
              <w:t>R</w:t>
            </w:r>
          </w:p>
        </w:tc>
        <w:tc>
          <w:tcPr>
            <w:tcW w:w="4467"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34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CH3.7.2.1.1</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总结</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hint="eastAsia"/>
                <w:color w:val="000000"/>
                <w:sz w:val="22"/>
                <w:szCs w:val="22"/>
              </w:rPr>
              <w:t>C</w:t>
            </w:r>
            <w:r>
              <w:rPr>
                <w:rFonts w:eastAsia="DengXian"/>
                <w:color w:val="000000"/>
                <w:sz w:val="22"/>
                <w:szCs w:val="22"/>
              </w:rPr>
              <w:t>R</w:t>
            </w:r>
          </w:p>
        </w:tc>
        <w:tc>
          <w:tcPr>
            <w:tcW w:w="4467"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34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CH3.7.2.1.2</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完整报告</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hint="eastAsia"/>
                <w:color w:val="000000"/>
                <w:sz w:val="22"/>
                <w:szCs w:val="22"/>
              </w:rPr>
              <w:t>C</w:t>
            </w:r>
            <w:r>
              <w:rPr>
                <w:rFonts w:eastAsia="DengXian"/>
                <w:color w:val="000000"/>
                <w:sz w:val="22"/>
                <w:szCs w:val="22"/>
              </w:rPr>
              <w:t>R</w:t>
            </w:r>
          </w:p>
        </w:tc>
        <w:tc>
          <w:tcPr>
            <w:tcW w:w="4467"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34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CH3.7.2.1.3</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统计数据</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hint="eastAsia"/>
                <w:color w:val="000000"/>
                <w:sz w:val="22"/>
                <w:szCs w:val="22"/>
              </w:rPr>
              <w:t>C</w:t>
            </w:r>
            <w:r>
              <w:rPr>
                <w:rFonts w:eastAsia="DengXian"/>
                <w:color w:val="000000"/>
                <w:sz w:val="22"/>
                <w:szCs w:val="22"/>
              </w:rPr>
              <w:t>R</w:t>
            </w:r>
          </w:p>
        </w:tc>
        <w:tc>
          <w:tcPr>
            <w:tcW w:w="4467"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34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CH3.8</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其他资料</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CR</w:t>
            </w:r>
          </w:p>
        </w:tc>
        <w:tc>
          <w:tcPr>
            <w:tcW w:w="4467" w:type="dxa"/>
            <w:shd w:val="clear" w:color="000000" w:fill="FFFFFF"/>
            <w:vAlign w:val="center"/>
            <w:hideMark/>
          </w:tcPr>
          <w:p w:rsidR="00810A80" w:rsidRPr="00245AE2" w:rsidRDefault="00810A80" w:rsidP="00245AE2">
            <w:pPr>
              <w:jc w:val="center"/>
              <w:rPr>
                <w:color w:val="000000"/>
                <w:sz w:val="22"/>
                <w:szCs w:val="22"/>
              </w:rPr>
            </w:pPr>
            <w:r w:rsidRPr="0037573B">
              <w:rPr>
                <w:rFonts w:hint="eastAsia"/>
                <w:color w:val="000000"/>
                <w:sz w:val="22"/>
                <w:szCs w:val="22"/>
              </w:rPr>
              <w:t>其他资料</w:t>
            </w:r>
          </w:p>
          <w:p w:rsidR="00810A80" w:rsidRDefault="00810A80" w:rsidP="00245AE2">
            <w:pPr>
              <w:jc w:val="center"/>
              <w:rPr>
                <w:rFonts w:eastAsia="DengXian"/>
                <w:color w:val="000000"/>
                <w:sz w:val="22"/>
                <w:szCs w:val="22"/>
              </w:rPr>
            </w:pPr>
            <w:r w:rsidRPr="0037573B">
              <w:rPr>
                <w:rFonts w:hint="eastAsia"/>
                <w:color w:val="000000"/>
                <w:sz w:val="22"/>
                <w:szCs w:val="22"/>
              </w:rPr>
              <w:t xml:space="preserve">其他要求提交的证明产品安全性、有效性的研究资料。　</w:t>
            </w:r>
          </w:p>
        </w:tc>
      </w:tr>
      <w:tr w:rsidR="00810A80" w:rsidTr="00810A80">
        <w:trPr>
          <w:trHeight w:val="607"/>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CH3.8.1</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sidRPr="007D7EE9">
              <w:rPr>
                <w:rFonts w:hint="eastAsia"/>
                <w:color w:val="000000"/>
                <w:sz w:val="22"/>
                <w:szCs w:val="22"/>
              </w:rPr>
              <w:t>[</w:t>
            </w:r>
            <w:r w:rsidRPr="007D7EE9">
              <w:rPr>
                <w:rFonts w:hint="eastAsia"/>
                <w:color w:val="000000"/>
                <w:sz w:val="22"/>
                <w:szCs w:val="22"/>
              </w:rPr>
              <w:t>研究描述、研究编号、起始日期</w:t>
            </w:r>
            <w:r w:rsidRPr="007D7EE9">
              <w:rPr>
                <w:rFonts w:hint="eastAsia"/>
                <w:color w:val="000000"/>
                <w:sz w:val="22"/>
                <w:szCs w:val="22"/>
              </w:rPr>
              <w:t>]</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CR</w:t>
            </w:r>
          </w:p>
        </w:tc>
        <w:tc>
          <w:tcPr>
            <w:tcW w:w="4467"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 xml:space="preserve">　</w:t>
            </w:r>
          </w:p>
        </w:tc>
      </w:tr>
      <w:tr w:rsidR="00810A80" w:rsidTr="00810A80">
        <w:trPr>
          <w:trHeight w:val="403"/>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CH3.8.1.1</w:t>
            </w:r>
          </w:p>
        </w:tc>
        <w:tc>
          <w:tcPr>
            <w:tcW w:w="1781" w:type="dxa"/>
            <w:shd w:val="clear" w:color="000000" w:fill="FFFFFF"/>
            <w:vAlign w:val="center"/>
            <w:hideMark/>
          </w:tcPr>
          <w:p w:rsidR="00810A80" w:rsidRDefault="00810A80">
            <w:pPr>
              <w:jc w:val="center"/>
              <w:rPr>
                <w:rFonts w:eastAsia="DengXian"/>
                <w:color w:val="000000"/>
                <w:sz w:val="22"/>
                <w:szCs w:val="22"/>
              </w:rPr>
            </w:pPr>
            <w:r w:rsidRPr="0037573B">
              <w:rPr>
                <w:rFonts w:hint="eastAsia"/>
                <w:color w:val="000000"/>
                <w:sz w:val="22"/>
                <w:szCs w:val="22"/>
              </w:rPr>
              <w:t>总结</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CR</w:t>
            </w:r>
          </w:p>
        </w:tc>
        <w:tc>
          <w:tcPr>
            <w:tcW w:w="4467"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34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CH3.8.1.2</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完整</w:t>
            </w:r>
            <w:r>
              <w:rPr>
                <w:color w:val="000000"/>
                <w:sz w:val="22"/>
                <w:szCs w:val="22"/>
              </w:rPr>
              <w:t>报告</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CR</w:t>
            </w:r>
          </w:p>
        </w:tc>
        <w:tc>
          <w:tcPr>
            <w:tcW w:w="4467"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34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CH3.8.1.3</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统计</w:t>
            </w:r>
            <w:r>
              <w:rPr>
                <w:color w:val="000000"/>
                <w:sz w:val="22"/>
                <w:szCs w:val="22"/>
              </w:rPr>
              <w:t>数据</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CR</w:t>
            </w:r>
          </w:p>
        </w:tc>
        <w:tc>
          <w:tcPr>
            <w:tcW w:w="4467"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340"/>
        </w:trPr>
        <w:tc>
          <w:tcPr>
            <w:tcW w:w="8618" w:type="dxa"/>
            <w:gridSpan w:val="5"/>
            <w:shd w:val="clear" w:color="000000" w:fill="FFFFFF"/>
            <w:vAlign w:val="center"/>
            <w:hideMark/>
          </w:tcPr>
          <w:p w:rsidR="00810A80" w:rsidRDefault="00810A80">
            <w:pPr>
              <w:jc w:val="center"/>
              <w:rPr>
                <w:rFonts w:ascii="宋体" w:hAnsi="宋体" w:cs="宋体"/>
                <w:b/>
                <w:bCs/>
                <w:color w:val="000000"/>
                <w:sz w:val="22"/>
                <w:szCs w:val="22"/>
              </w:rPr>
            </w:pPr>
            <w:r>
              <w:rPr>
                <w:rFonts w:hint="eastAsia"/>
                <w:b/>
                <w:bCs/>
                <w:color w:val="000000"/>
                <w:sz w:val="22"/>
                <w:szCs w:val="22"/>
              </w:rPr>
              <w:t>第</w:t>
            </w:r>
            <w:r>
              <w:rPr>
                <w:b/>
                <w:bCs/>
                <w:color w:val="000000"/>
                <w:sz w:val="22"/>
                <w:szCs w:val="22"/>
              </w:rPr>
              <w:t>4</w:t>
            </w:r>
            <w:r>
              <w:rPr>
                <w:rFonts w:hint="eastAsia"/>
                <w:b/>
                <w:bCs/>
                <w:color w:val="000000"/>
                <w:sz w:val="22"/>
                <w:szCs w:val="22"/>
              </w:rPr>
              <w:t>章</w:t>
            </w:r>
            <w:r>
              <w:rPr>
                <w:b/>
                <w:bCs/>
                <w:color w:val="000000"/>
                <w:sz w:val="22"/>
                <w:szCs w:val="22"/>
              </w:rPr>
              <w:t>——</w:t>
            </w:r>
            <w:r>
              <w:rPr>
                <w:rFonts w:hint="eastAsia"/>
                <w:b/>
                <w:bCs/>
                <w:color w:val="000000"/>
                <w:sz w:val="22"/>
                <w:szCs w:val="22"/>
              </w:rPr>
              <w:t>临床评价资料</w:t>
            </w:r>
          </w:p>
        </w:tc>
      </w:tr>
      <w:tr w:rsidR="00810A80" w:rsidTr="00810A80">
        <w:trPr>
          <w:trHeight w:val="2202"/>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CH4.1</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章节目录</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R</w:t>
            </w:r>
          </w:p>
        </w:tc>
        <w:tc>
          <w:tcPr>
            <w:tcW w:w="4467" w:type="dxa"/>
            <w:shd w:val="clear" w:color="000000" w:fill="FFFFFF"/>
            <w:vAlign w:val="center"/>
            <w:hideMark/>
          </w:tcPr>
          <w:p w:rsidR="00810A80" w:rsidRDefault="00810A80">
            <w:pPr>
              <w:jc w:val="center"/>
              <w:rPr>
                <w:color w:val="000000"/>
                <w:sz w:val="22"/>
                <w:szCs w:val="22"/>
              </w:rPr>
            </w:pPr>
            <w:r>
              <w:rPr>
                <w:rFonts w:hint="eastAsia"/>
                <w:color w:val="000000"/>
                <w:sz w:val="22"/>
                <w:szCs w:val="22"/>
              </w:rPr>
              <w:t>章节目录</w:t>
            </w:r>
          </w:p>
          <w:p w:rsidR="00810A80" w:rsidRDefault="00810A80" w:rsidP="00810A80">
            <w:pPr>
              <w:jc w:val="center"/>
              <w:rPr>
                <w:rFonts w:ascii="宋体" w:hAnsi="宋体" w:cs="宋体"/>
                <w:color w:val="000000"/>
                <w:sz w:val="22"/>
                <w:szCs w:val="22"/>
              </w:rPr>
            </w:pPr>
            <w:r>
              <w:rPr>
                <w:rFonts w:hint="eastAsia"/>
                <w:color w:val="000000"/>
                <w:sz w:val="22"/>
                <w:szCs w:val="22"/>
              </w:rPr>
              <w:t>应有所提交申报资料的目录，包括本章的所有标题和小标题，写明目录序号、目录标题、适用情况、上传文件名称、上传文件页码，注明目录中各内容的页码。适用情况应列明</w:t>
            </w:r>
            <w:r>
              <w:rPr>
                <w:color w:val="000000"/>
                <w:sz w:val="22"/>
                <w:szCs w:val="22"/>
              </w:rPr>
              <w:t>CR</w:t>
            </w:r>
            <w:r>
              <w:rPr>
                <w:rFonts w:hint="eastAsia"/>
                <w:color w:val="000000"/>
                <w:sz w:val="22"/>
                <w:szCs w:val="22"/>
              </w:rPr>
              <w:t>目录是否适用。</w:t>
            </w:r>
          </w:p>
        </w:tc>
      </w:tr>
      <w:tr w:rsidR="00810A80" w:rsidTr="00810A80">
        <w:trPr>
          <w:trHeight w:val="6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CH4.2</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临床支持性文件综述</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hint="eastAsia"/>
                <w:color w:val="000000"/>
                <w:sz w:val="22"/>
                <w:szCs w:val="22"/>
              </w:rPr>
              <w:t>N</w:t>
            </w:r>
            <w:r>
              <w:rPr>
                <w:rFonts w:eastAsia="DengXian"/>
                <w:color w:val="000000"/>
                <w:sz w:val="22"/>
                <w:szCs w:val="22"/>
              </w:rPr>
              <w:t>R</w:t>
            </w:r>
          </w:p>
        </w:tc>
        <w:tc>
          <w:tcPr>
            <w:tcW w:w="4467"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634"/>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CH4.2.1</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临床评价资料</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NR</w:t>
            </w:r>
          </w:p>
        </w:tc>
        <w:tc>
          <w:tcPr>
            <w:tcW w:w="4467" w:type="dxa"/>
            <w:shd w:val="clear" w:color="000000" w:fill="FFFFFF"/>
            <w:vAlign w:val="center"/>
            <w:hideMark/>
          </w:tcPr>
          <w:p w:rsidR="00810A80" w:rsidRDefault="00810A80" w:rsidP="00810A80">
            <w:pPr>
              <w:jc w:val="center"/>
              <w:rPr>
                <w:rFonts w:ascii="宋体" w:hAnsi="宋体" w:cs="宋体"/>
                <w:color w:val="000000"/>
                <w:sz w:val="22"/>
                <w:szCs w:val="22"/>
              </w:rPr>
            </w:pPr>
          </w:p>
        </w:tc>
      </w:tr>
      <w:tr w:rsidR="00810A80" w:rsidTr="00810A80">
        <w:trPr>
          <w:trHeight w:val="1369"/>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CH4.2.2</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临床试验资料</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R</w:t>
            </w:r>
          </w:p>
        </w:tc>
        <w:tc>
          <w:tcPr>
            <w:tcW w:w="4467" w:type="dxa"/>
            <w:shd w:val="clear" w:color="000000" w:fill="FFFFFF"/>
            <w:vAlign w:val="center"/>
            <w:hideMark/>
          </w:tcPr>
          <w:p w:rsidR="00810A80" w:rsidRPr="000059C0" w:rsidRDefault="00810A80" w:rsidP="005A2914">
            <w:pPr>
              <w:overflowPunct w:val="0"/>
              <w:jc w:val="center"/>
              <w:rPr>
                <w:kern w:val="0"/>
                <w:sz w:val="22"/>
              </w:rPr>
            </w:pPr>
            <w:r w:rsidRPr="000059C0">
              <w:rPr>
                <w:rFonts w:hint="eastAsia"/>
                <w:kern w:val="0"/>
                <w:sz w:val="22"/>
              </w:rPr>
              <w:t>临床试验方案</w:t>
            </w:r>
          </w:p>
          <w:p w:rsidR="00810A80" w:rsidRDefault="00810A80" w:rsidP="005A2914">
            <w:pPr>
              <w:jc w:val="center"/>
              <w:rPr>
                <w:rFonts w:ascii="宋体" w:hAnsi="宋体" w:cs="宋体"/>
                <w:color w:val="000000"/>
                <w:sz w:val="22"/>
                <w:szCs w:val="22"/>
              </w:rPr>
            </w:pPr>
            <w:r w:rsidRPr="000059C0">
              <w:rPr>
                <w:rFonts w:hint="eastAsia"/>
                <w:kern w:val="0"/>
                <w:sz w:val="22"/>
              </w:rPr>
              <w:t>临床试验方案应当符合《医疗器械临床试验质量管理规范》相关要求，按照相关要求提交临床试验方案。</w:t>
            </w:r>
          </w:p>
        </w:tc>
      </w:tr>
      <w:tr w:rsidR="00810A80" w:rsidTr="00810A80">
        <w:trPr>
          <w:trHeight w:val="9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CH4.2.2.1</w:t>
            </w:r>
          </w:p>
        </w:tc>
        <w:tc>
          <w:tcPr>
            <w:tcW w:w="1781"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w:t>
            </w:r>
            <w:r>
              <w:rPr>
                <w:rFonts w:hint="eastAsia"/>
                <w:color w:val="000000"/>
                <w:sz w:val="22"/>
                <w:szCs w:val="22"/>
              </w:rPr>
              <w:t>试验描述、方案编号、起始日期</w:t>
            </w:r>
            <w:r>
              <w:rPr>
                <w:rFonts w:eastAsia="DengXian"/>
                <w:color w:val="000000"/>
                <w:sz w:val="22"/>
                <w:szCs w:val="22"/>
              </w:rPr>
              <w:t>]</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CR</w:t>
            </w:r>
          </w:p>
        </w:tc>
        <w:tc>
          <w:tcPr>
            <w:tcW w:w="4467"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6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lastRenderedPageBreak/>
              <w:t>CH4.2.2.1.1</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临床试验概要</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CR</w:t>
            </w:r>
          </w:p>
        </w:tc>
        <w:tc>
          <w:tcPr>
            <w:tcW w:w="4467"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6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CH4.2.2.1.2</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临床试验报告</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hint="eastAsia"/>
                <w:color w:val="000000"/>
                <w:sz w:val="22"/>
                <w:szCs w:val="22"/>
              </w:rPr>
              <w:t>N</w:t>
            </w:r>
            <w:r>
              <w:rPr>
                <w:rFonts w:eastAsia="DengXian"/>
                <w:color w:val="000000"/>
                <w:sz w:val="22"/>
                <w:szCs w:val="22"/>
              </w:rPr>
              <w:t>R</w:t>
            </w:r>
          </w:p>
        </w:tc>
        <w:tc>
          <w:tcPr>
            <w:tcW w:w="4467"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6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CH4.2.2.1.3</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临床试验数据</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hint="eastAsia"/>
                <w:color w:val="000000"/>
                <w:sz w:val="22"/>
                <w:szCs w:val="22"/>
              </w:rPr>
              <w:t>N</w:t>
            </w:r>
            <w:r>
              <w:rPr>
                <w:rFonts w:eastAsia="DengXian"/>
                <w:color w:val="000000"/>
                <w:sz w:val="22"/>
                <w:szCs w:val="22"/>
              </w:rPr>
              <w:t>R</w:t>
            </w:r>
          </w:p>
        </w:tc>
        <w:tc>
          <w:tcPr>
            <w:tcW w:w="4467"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9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CH4.2.3</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临床文献综述及其他相关资料</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NR</w:t>
            </w:r>
          </w:p>
        </w:tc>
        <w:tc>
          <w:tcPr>
            <w:tcW w:w="4467"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9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CH4.3</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伦理委员会批准的相关文件</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CR</w:t>
            </w:r>
          </w:p>
        </w:tc>
        <w:tc>
          <w:tcPr>
            <w:tcW w:w="4467" w:type="dxa"/>
            <w:shd w:val="clear" w:color="000000" w:fill="FFFFFF"/>
            <w:vAlign w:val="center"/>
            <w:hideMark/>
          </w:tcPr>
          <w:p w:rsidR="00810A80" w:rsidRPr="00972037" w:rsidRDefault="00810A80" w:rsidP="00972037">
            <w:pPr>
              <w:jc w:val="center"/>
              <w:rPr>
                <w:color w:val="000000"/>
                <w:sz w:val="22"/>
                <w:szCs w:val="22"/>
              </w:rPr>
            </w:pPr>
            <w:r w:rsidRPr="00972037">
              <w:rPr>
                <w:rFonts w:hint="eastAsia"/>
                <w:color w:val="000000"/>
                <w:sz w:val="22"/>
                <w:szCs w:val="22"/>
              </w:rPr>
              <w:t>伦理委员会同意临床试验开展的书面意见</w:t>
            </w:r>
          </w:p>
          <w:p w:rsidR="00810A80" w:rsidRDefault="00810A80" w:rsidP="00972037">
            <w:pPr>
              <w:jc w:val="center"/>
              <w:rPr>
                <w:rFonts w:ascii="宋体" w:hAnsi="宋体" w:cs="宋体"/>
                <w:color w:val="000000"/>
                <w:sz w:val="22"/>
                <w:szCs w:val="22"/>
              </w:rPr>
            </w:pPr>
            <w:r w:rsidRPr="00972037">
              <w:rPr>
                <w:rFonts w:hint="eastAsia"/>
                <w:color w:val="000000"/>
                <w:sz w:val="22"/>
                <w:szCs w:val="22"/>
              </w:rPr>
              <w:t>开展多中心临床试验的，应当提交牵头单位伦理委员会同意临床试验开展的书面意见。</w:t>
            </w:r>
          </w:p>
        </w:tc>
      </w:tr>
      <w:tr w:rsidR="00810A80" w:rsidTr="00810A80">
        <w:trPr>
          <w:trHeight w:val="12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CH4.4</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临床试验地点和伦理委员会联系信息</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NR</w:t>
            </w:r>
          </w:p>
        </w:tc>
        <w:tc>
          <w:tcPr>
            <w:tcW w:w="4467"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6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CH4.5</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其他临床证据</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CR</w:t>
            </w:r>
          </w:p>
        </w:tc>
        <w:tc>
          <w:tcPr>
            <w:tcW w:w="4467"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 xml:space="preserve">　</w:t>
            </w:r>
          </w:p>
        </w:tc>
      </w:tr>
      <w:tr w:rsidR="00810A80" w:rsidTr="00810A80">
        <w:trPr>
          <w:trHeight w:val="9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CH4.5.1</w:t>
            </w:r>
          </w:p>
        </w:tc>
        <w:tc>
          <w:tcPr>
            <w:tcW w:w="1781"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w:t>
            </w:r>
            <w:r>
              <w:rPr>
                <w:rFonts w:hint="eastAsia"/>
                <w:color w:val="000000"/>
                <w:sz w:val="22"/>
                <w:szCs w:val="22"/>
              </w:rPr>
              <w:t>研究介绍、研究编号、起始日期</w:t>
            </w:r>
            <w:r>
              <w:rPr>
                <w:rFonts w:eastAsia="DengXian"/>
                <w:color w:val="000000"/>
                <w:sz w:val="22"/>
                <w:szCs w:val="22"/>
              </w:rPr>
              <w:t>]</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CR</w:t>
            </w:r>
          </w:p>
        </w:tc>
        <w:tc>
          <w:tcPr>
            <w:tcW w:w="4467"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34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CH4.5.1.1</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总结</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CR</w:t>
            </w:r>
          </w:p>
        </w:tc>
        <w:tc>
          <w:tcPr>
            <w:tcW w:w="4467"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34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CH4.5.1.2</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完整报告</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CR</w:t>
            </w:r>
          </w:p>
        </w:tc>
        <w:tc>
          <w:tcPr>
            <w:tcW w:w="4467"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34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CH4.5.1.3</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统计数据</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CR</w:t>
            </w:r>
          </w:p>
        </w:tc>
        <w:tc>
          <w:tcPr>
            <w:tcW w:w="4467"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340"/>
        </w:trPr>
        <w:tc>
          <w:tcPr>
            <w:tcW w:w="8618" w:type="dxa"/>
            <w:gridSpan w:val="5"/>
            <w:shd w:val="clear" w:color="000000" w:fill="FFFFFF"/>
            <w:vAlign w:val="center"/>
            <w:hideMark/>
          </w:tcPr>
          <w:p w:rsidR="00810A80" w:rsidRDefault="00810A80">
            <w:pPr>
              <w:jc w:val="center"/>
              <w:rPr>
                <w:rFonts w:ascii="宋体" w:hAnsi="宋体" w:cs="宋体"/>
                <w:b/>
                <w:bCs/>
                <w:color w:val="000000"/>
                <w:sz w:val="22"/>
                <w:szCs w:val="22"/>
              </w:rPr>
            </w:pPr>
            <w:r>
              <w:rPr>
                <w:rFonts w:hint="eastAsia"/>
                <w:b/>
                <w:bCs/>
                <w:color w:val="000000"/>
                <w:sz w:val="22"/>
                <w:szCs w:val="22"/>
              </w:rPr>
              <w:t>第</w:t>
            </w:r>
            <w:r>
              <w:rPr>
                <w:b/>
                <w:bCs/>
                <w:color w:val="000000"/>
                <w:sz w:val="22"/>
                <w:szCs w:val="22"/>
              </w:rPr>
              <w:t>5</w:t>
            </w:r>
            <w:r>
              <w:rPr>
                <w:rFonts w:hint="eastAsia"/>
                <w:b/>
                <w:bCs/>
                <w:color w:val="000000"/>
                <w:sz w:val="22"/>
                <w:szCs w:val="22"/>
              </w:rPr>
              <w:t>章</w:t>
            </w:r>
            <w:r>
              <w:rPr>
                <w:b/>
                <w:bCs/>
                <w:color w:val="000000"/>
                <w:sz w:val="22"/>
                <w:szCs w:val="22"/>
              </w:rPr>
              <w:t>——</w:t>
            </w:r>
            <w:r>
              <w:rPr>
                <w:rFonts w:hint="eastAsia"/>
                <w:b/>
                <w:bCs/>
                <w:color w:val="000000"/>
                <w:sz w:val="22"/>
                <w:szCs w:val="22"/>
              </w:rPr>
              <w:t>产品说明书和标签样稿</w:t>
            </w:r>
          </w:p>
        </w:tc>
      </w:tr>
      <w:tr w:rsidR="00810A80" w:rsidTr="00810A80">
        <w:trPr>
          <w:trHeight w:val="600"/>
        </w:trPr>
        <w:tc>
          <w:tcPr>
            <w:tcW w:w="1531" w:type="dxa"/>
            <w:vMerge w:val="restart"/>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CH5.1</w:t>
            </w:r>
          </w:p>
        </w:tc>
        <w:tc>
          <w:tcPr>
            <w:tcW w:w="1781" w:type="dxa"/>
            <w:vMerge w:val="restart"/>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章节目录</w:t>
            </w:r>
          </w:p>
        </w:tc>
        <w:tc>
          <w:tcPr>
            <w:tcW w:w="839" w:type="dxa"/>
            <w:gridSpan w:val="2"/>
            <w:vMerge w:val="restart"/>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R</w:t>
            </w:r>
          </w:p>
        </w:tc>
        <w:tc>
          <w:tcPr>
            <w:tcW w:w="4467" w:type="dxa"/>
            <w:vMerge w:val="restart"/>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章节目录</w:t>
            </w:r>
          </w:p>
          <w:p w:rsidR="00810A80" w:rsidRDefault="00810A80" w:rsidP="00810A80">
            <w:pPr>
              <w:jc w:val="center"/>
              <w:rPr>
                <w:rFonts w:ascii="宋体" w:hAnsi="宋体" w:cs="宋体"/>
                <w:color w:val="000000"/>
                <w:sz w:val="22"/>
                <w:szCs w:val="22"/>
              </w:rPr>
            </w:pPr>
            <w:r>
              <w:rPr>
                <w:rFonts w:hint="eastAsia"/>
                <w:color w:val="000000"/>
                <w:sz w:val="22"/>
                <w:szCs w:val="22"/>
              </w:rPr>
              <w:t>应有所提交申报资料的目录，包括本章的所有标题和小标题，写明目录序号、目录标题、适用情况、上传文件名称、上传文件页码，注明目录中各内容的页码。适用情况应列明</w:t>
            </w:r>
            <w:r>
              <w:rPr>
                <w:color w:val="000000"/>
                <w:sz w:val="22"/>
                <w:szCs w:val="22"/>
              </w:rPr>
              <w:t>CR</w:t>
            </w:r>
            <w:r>
              <w:rPr>
                <w:rFonts w:hint="eastAsia"/>
                <w:color w:val="000000"/>
                <w:sz w:val="22"/>
                <w:szCs w:val="22"/>
              </w:rPr>
              <w:t>目录是否适用。</w:t>
            </w:r>
          </w:p>
        </w:tc>
      </w:tr>
      <w:tr w:rsidR="00810A80" w:rsidTr="00810A80">
        <w:trPr>
          <w:trHeight w:val="1220"/>
        </w:trPr>
        <w:tc>
          <w:tcPr>
            <w:tcW w:w="1531" w:type="dxa"/>
            <w:vMerge/>
            <w:vAlign w:val="center"/>
            <w:hideMark/>
          </w:tcPr>
          <w:p w:rsidR="00810A80" w:rsidRDefault="00810A80">
            <w:pPr>
              <w:rPr>
                <w:rFonts w:eastAsia="DengXian"/>
                <w:b/>
                <w:bCs/>
                <w:color w:val="000000"/>
                <w:sz w:val="22"/>
                <w:szCs w:val="22"/>
              </w:rPr>
            </w:pPr>
          </w:p>
        </w:tc>
        <w:tc>
          <w:tcPr>
            <w:tcW w:w="1781" w:type="dxa"/>
            <w:vMerge/>
            <w:vAlign w:val="center"/>
            <w:hideMark/>
          </w:tcPr>
          <w:p w:rsidR="00810A80" w:rsidRDefault="00810A80">
            <w:pPr>
              <w:rPr>
                <w:rFonts w:ascii="宋体" w:hAnsi="宋体" w:cs="宋体"/>
                <w:color w:val="000000"/>
                <w:sz w:val="22"/>
                <w:szCs w:val="22"/>
              </w:rPr>
            </w:pPr>
          </w:p>
        </w:tc>
        <w:tc>
          <w:tcPr>
            <w:tcW w:w="839" w:type="dxa"/>
            <w:gridSpan w:val="2"/>
            <w:vMerge/>
            <w:vAlign w:val="center"/>
            <w:hideMark/>
          </w:tcPr>
          <w:p w:rsidR="00810A80" w:rsidRDefault="00810A80">
            <w:pPr>
              <w:rPr>
                <w:rFonts w:eastAsia="DengXian"/>
                <w:color w:val="000000"/>
                <w:sz w:val="22"/>
                <w:szCs w:val="22"/>
              </w:rPr>
            </w:pPr>
          </w:p>
        </w:tc>
        <w:tc>
          <w:tcPr>
            <w:tcW w:w="4467" w:type="dxa"/>
            <w:vMerge/>
            <w:shd w:val="clear" w:color="000000" w:fill="FFFFFF"/>
            <w:vAlign w:val="center"/>
            <w:hideMark/>
          </w:tcPr>
          <w:p w:rsidR="00810A80" w:rsidRDefault="00810A80">
            <w:pPr>
              <w:jc w:val="center"/>
              <w:rPr>
                <w:color w:val="000000"/>
                <w:sz w:val="22"/>
                <w:szCs w:val="22"/>
              </w:rPr>
            </w:pPr>
          </w:p>
        </w:tc>
      </w:tr>
      <w:tr w:rsidR="00810A80" w:rsidTr="00810A80">
        <w:trPr>
          <w:trHeight w:val="9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CH5.2</w:t>
            </w:r>
          </w:p>
        </w:tc>
        <w:tc>
          <w:tcPr>
            <w:tcW w:w="1781" w:type="dxa"/>
            <w:shd w:val="clear" w:color="000000" w:fill="FFFFFF"/>
            <w:vAlign w:val="center"/>
            <w:hideMark/>
          </w:tcPr>
          <w:p w:rsidR="00810A80" w:rsidRDefault="00810A80">
            <w:pPr>
              <w:jc w:val="center"/>
              <w:rPr>
                <w:rFonts w:ascii="宋体" w:hAnsi="宋体" w:cs="宋体"/>
                <w:color w:val="000000"/>
                <w:sz w:val="24"/>
              </w:rPr>
            </w:pPr>
            <w:r>
              <w:rPr>
                <w:rFonts w:hint="eastAsia"/>
                <w:color w:val="000000"/>
              </w:rPr>
              <w:t>产品</w:t>
            </w:r>
            <w:r>
              <w:rPr>
                <w:color w:val="000000"/>
              </w:rPr>
              <w:t>/</w:t>
            </w:r>
            <w:r>
              <w:rPr>
                <w:rFonts w:hint="eastAsia"/>
                <w:color w:val="000000"/>
              </w:rPr>
              <w:t>包装标签</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R</w:t>
            </w:r>
          </w:p>
        </w:tc>
        <w:tc>
          <w:tcPr>
            <w:tcW w:w="4467" w:type="dxa"/>
            <w:shd w:val="clear" w:color="000000" w:fill="FFFFFF"/>
            <w:vAlign w:val="center"/>
            <w:hideMark/>
          </w:tcPr>
          <w:p w:rsidR="00810A80" w:rsidRDefault="00810A80">
            <w:pPr>
              <w:jc w:val="center"/>
              <w:rPr>
                <w:color w:val="000000"/>
                <w:sz w:val="22"/>
                <w:szCs w:val="22"/>
              </w:rPr>
            </w:pPr>
            <w:r>
              <w:rPr>
                <w:rFonts w:hint="eastAsia"/>
                <w:color w:val="000000"/>
                <w:sz w:val="22"/>
                <w:szCs w:val="22"/>
              </w:rPr>
              <w:t>标签样稿</w:t>
            </w:r>
          </w:p>
          <w:p w:rsidR="00810A80" w:rsidRDefault="00810A80">
            <w:pPr>
              <w:jc w:val="center"/>
              <w:rPr>
                <w:rFonts w:ascii="宋体" w:hAnsi="宋体" w:cs="宋体"/>
                <w:color w:val="000000"/>
                <w:sz w:val="22"/>
                <w:szCs w:val="22"/>
              </w:rPr>
            </w:pPr>
            <w:r>
              <w:rPr>
                <w:rFonts w:hint="eastAsia"/>
                <w:color w:val="000000"/>
                <w:sz w:val="22"/>
                <w:szCs w:val="22"/>
              </w:rPr>
              <w:t>应当提交最小销售单元标签样稿，内容应当符合《医疗器械说明书和标签管理规定》和相关法规、规章、规范性文件、强制性标准的要求。</w:t>
            </w:r>
          </w:p>
        </w:tc>
      </w:tr>
      <w:tr w:rsidR="00810A80" w:rsidTr="00810A80">
        <w:trPr>
          <w:trHeight w:val="900"/>
        </w:trPr>
        <w:tc>
          <w:tcPr>
            <w:tcW w:w="1531" w:type="dxa"/>
            <w:vMerge w:val="restart"/>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CH5.3</w:t>
            </w:r>
          </w:p>
        </w:tc>
        <w:tc>
          <w:tcPr>
            <w:tcW w:w="1781" w:type="dxa"/>
            <w:vMerge w:val="restart"/>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使用说明书</w:t>
            </w:r>
          </w:p>
        </w:tc>
        <w:tc>
          <w:tcPr>
            <w:tcW w:w="839" w:type="dxa"/>
            <w:gridSpan w:val="2"/>
            <w:vMerge w:val="restart"/>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R</w:t>
            </w:r>
          </w:p>
        </w:tc>
        <w:tc>
          <w:tcPr>
            <w:tcW w:w="4467" w:type="dxa"/>
            <w:vMerge w:val="restart"/>
            <w:shd w:val="clear" w:color="000000" w:fill="FFFFFF"/>
            <w:vAlign w:val="center"/>
            <w:hideMark/>
          </w:tcPr>
          <w:p w:rsidR="00810A80" w:rsidRDefault="00810A80">
            <w:pPr>
              <w:jc w:val="center"/>
              <w:rPr>
                <w:color w:val="000000"/>
                <w:sz w:val="22"/>
                <w:szCs w:val="22"/>
              </w:rPr>
            </w:pPr>
            <w:r>
              <w:rPr>
                <w:rFonts w:hint="eastAsia"/>
                <w:color w:val="000000"/>
                <w:sz w:val="22"/>
                <w:szCs w:val="22"/>
              </w:rPr>
              <w:t>产品说明书</w:t>
            </w:r>
          </w:p>
          <w:p w:rsidR="00810A80" w:rsidRDefault="00810A80">
            <w:pPr>
              <w:jc w:val="center"/>
              <w:rPr>
                <w:rFonts w:ascii="宋体" w:hAnsi="宋体" w:cs="宋体"/>
                <w:color w:val="000000"/>
                <w:sz w:val="22"/>
                <w:szCs w:val="22"/>
              </w:rPr>
            </w:pPr>
            <w:r>
              <w:rPr>
                <w:rFonts w:hint="eastAsia"/>
                <w:color w:val="000000"/>
                <w:sz w:val="22"/>
                <w:szCs w:val="22"/>
              </w:rPr>
              <w:t>应当提交产品说明书，内容应当符合《医疗器械说明书和标签管理规定》和相关法规、规章、规范性文件、强制性标准的要求。</w:t>
            </w:r>
          </w:p>
        </w:tc>
      </w:tr>
      <w:tr w:rsidR="00810A80" w:rsidTr="00810A80">
        <w:trPr>
          <w:trHeight w:val="340"/>
        </w:trPr>
        <w:tc>
          <w:tcPr>
            <w:tcW w:w="1531" w:type="dxa"/>
            <w:vMerge/>
            <w:vAlign w:val="center"/>
            <w:hideMark/>
          </w:tcPr>
          <w:p w:rsidR="00810A80" w:rsidRDefault="00810A80">
            <w:pPr>
              <w:rPr>
                <w:rFonts w:eastAsia="DengXian"/>
                <w:b/>
                <w:bCs/>
                <w:color w:val="000000"/>
                <w:sz w:val="22"/>
                <w:szCs w:val="22"/>
              </w:rPr>
            </w:pPr>
          </w:p>
        </w:tc>
        <w:tc>
          <w:tcPr>
            <w:tcW w:w="1781" w:type="dxa"/>
            <w:vMerge/>
            <w:vAlign w:val="center"/>
            <w:hideMark/>
          </w:tcPr>
          <w:p w:rsidR="00810A80" w:rsidRDefault="00810A80">
            <w:pPr>
              <w:rPr>
                <w:rFonts w:ascii="宋体" w:hAnsi="宋体" w:cs="宋体"/>
                <w:color w:val="000000"/>
                <w:sz w:val="22"/>
                <w:szCs w:val="22"/>
              </w:rPr>
            </w:pPr>
          </w:p>
        </w:tc>
        <w:tc>
          <w:tcPr>
            <w:tcW w:w="839" w:type="dxa"/>
            <w:gridSpan w:val="2"/>
            <w:vMerge/>
            <w:vAlign w:val="center"/>
            <w:hideMark/>
          </w:tcPr>
          <w:p w:rsidR="00810A80" w:rsidRDefault="00810A80">
            <w:pPr>
              <w:rPr>
                <w:rFonts w:eastAsia="DengXian"/>
                <w:color w:val="000000"/>
                <w:sz w:val="22"/>
                <w:szCs w:val="22"/>
              </w:rPr>
            </w:pPr>
          </w:p>
        </w:tc>
        <w:tc>
          <w:tcPr>
            <w:tcW w:w="4467" w:type="dxa"/>
            <w:vMerge/>
            <w:shd w:val="clear" w:color="000000" w:fill="FFFFFF"/>
            <w:vAlign w:val="center"/>
            <w:hideMark/>
          </w:tcPr>
          <w:p w:rsidR="00810A80" w:rsidRDefault="00810A80">
            <w:pPr>
              <w:jc w:val="center"/>
              <w:rPr>
                <w:color w:val="000000"/>
                <w:sz w:val="22"/>
                <w:szCs w:val="22"/>
              </w:rPr>
            </w:pPr>
          </w:p>
        </w:tc>
      </w:tr>
      <w:tr w:rsidR="00810A80" w:rsidTr="00810A80">
        <w:trPr>
          <w:trHeight w:val="34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CH5.4</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电子说明书</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NR</w:t>
            </w:r>
          </w:p>
        </w:tc>
        <w:tc>
          <w:tcPr>
            <w:tcW w:w="4467"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6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CH5.5</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医生使用说明书</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CR</w:t>
            </w:r>
          </w:p>
        </w:tc>
        <w:tc>
          <w:tcPr>
            <w:tcW w:w="4467"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6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lastRenderedPageBreak/>
              <w:t>CH5.6</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患者使用说明书</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CR</w:t>
            </w:r>
          </w:p>
        </w:tc>
        <w:tc>
          <w:tcPr>
            <w:tcW w:w="4467"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9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CH5.7</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技术人员</w:t>
            </w:r>
            <w:r>
              <w:rPr>
                <w:color w:val="000000"/>
                <w:sz w:val="22"/>
                <w:szCs w:val="22"/>
              </w:rPr>
              <w:t>/</w:t>
            </w:r>
            <w:r>
              <w:rPr>
                <w:rFonts w:hint="eastAsia"/>
                <w:color w:val="000000"/>
                <w:sz w:val="22"/>
                <w:szCs w:val="22"/>
              </w:rPr>
              <w:t>操作人员使用手册</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CR</w:t>
            </w:r>
          </w:p>
        </w:tc>
        <w:tc>
          <w:tcPr>
            <w:tcW w:w="4467"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127B6D" w:rsidTr="00A17114">
        <w:trPr>
          <w:trHeight w:val="954"/>
        </w:trPr>
        <w:tc>
          <w:tcPr>
            <w:tcW w:w="1531" w:type="dxa"/>
            <w:shd w:val="clear" w:color="000000" w:fill="FFFFFF"/>
            <w:vAlign w:val="center"/>
            <w:hideMark/>
          </w:tcPr>
          <w:p w:rsidR="00127B6D" w:rsidRDefault="00127B6D">
            <w:pPr>
              <w:jc w:val="center"/>
              <w:rPr>
                <w:rFonts w:eastAsia="DengXian"/>
                <w:b/>
                <w:bCs/>
                <w:color w:val="000000"/>
                <w:sz w:val="22"/>
                <w:szCs w:val="22"/>
              </w:rPr>
            </w:pPr>
            <w:r>
              <w:rPr>
                <w:rFonts w:eastAsia="DengXian"/>
                <w:b/>
                <w:bCs/>
                <w:color w:val="000000"/>
                <w:sz w:val="22"/>
                <w:szCs w:val="22"/>
              </w:rPr>
              <w:t>CH5.8</w:t>
            </w:r>
          </w:p>
        </w:tc>
        <w:tc>
          <w:tcPr>
            <w:tcW w:w="1781" w:type="dxa"/>
            <w:shd w:val="clear" w:color="000000" w:fill="FFFFFF"/>
            <w:vAlign w:val="center"/>
            <w:hideMark/>
          </w:tcPr>
          <w:p w:rsidR="00127B6D" w:rsidRDefault="00127B6D">
            <w:pPr>
              <w:jc w:val="center"/>
              <w:rPr>
                <w:rFonts w:ascii="宋体" w:hAnsi="宋体" w:cs="宋体"/>
                <w:color w:val="000000"/>
                <w:sz w:val="22"/>
                <w:szCs w:val="22"/>
              </w:rPr>
            </w:pPr>
            <w:r>
              <w:rPr>
                <w:rFonts w:hint="eastAsia"/>
                <w:color w:val="000000"/>
                <w:sz w:val="22"/>
                <w:szCs w:val="22"/>
              </w:rPr>
              <w:t>患者文件</w:t>
            </w:r>
          </w:p>
          <w:p w:rsidR="00127B6D" w:rsidRDefault="00127B6D" w:rsidP="00A17114">
            <w:pPr>
              <w:jc w:val="center"/>
              <w:rPr>
                <w:rFonts w:ascii="宋体" w:hAnsi="宋体" w:cs="宋体"/>
                <w:color w:val="000000"/>
                <w:sz w:val="22"/>
                <w:szCs w:val="22"/>
              </w:rPr>
            </w:pPr>
            <w:r>
              <w:rPr>
                <w:rFonts w:hint="eastAsia"/>
                <w:color w:val="000000"/>
                <w:sz w:val="22"/>
                <w:szCs w:val="22"/>
              </w:rPr>
              <w:t>标贴</w:t>
            </w:r>
            <w:r>
              <w:rPr>
                <w:color w:val="000000"/>
                <w:sz w:val="22"/>
                <w:szCs w:val="22"/>
              </w:rPr>
              <w:t>/</w:t>
            </w:r>
            <w:r>
              <w:rPr>
                <w:rFonts w:hint="eastAsia"/>
                <w:color w:val="000000"/>
                <w:sz w:val="22"/>
                <w:szCs w:val="22"/>
              </w:rPr>
              <w:t>卡和植入登记卡</w:t>
            </w:r>
          </w:p>
        </w:tc>
        <w:tc>
          <w:tcPr>
            <w:tcW w:w="839" w:type="dxa"/>
            <w:gridSpan w:val="2"/>
            <w:shd w:val="clear" w:color="000000" w:fill="FFFFFF"/>
            <w:vAlign w:val="center"/>
            <w:hideMark/>
          </w:tcPr>
          <w:p w:rsidR="00127B6D" w:rsidRDefault="00127B6D">
            <w:pPr>
              <w:jc w:val="center"/>
              <w:rPr>
                <w:rFonts w:eastAsia="DengXian"/>
                <w:color w:val="000000"/>
                <w:sz w:val="22"/>
                <w:szCs w:val="22"/>
              </w:rPr>
            </w:pPr>
            <w:r>
              <w:rPr>
                <w:rFonts w:eastAsia="DengXian"/>
                <w:color w:val="000000"/>
                <w:sz w:val="22"/>
                <w:szCs w:val="22"/>
              </w:rPr>
              <w:t>NR</w:t>
            </w:r>
          </w:p>
        </w:tc>
        <w:tc>
          <w:tcPr>
            <w:tcW w:w="4467" w:type="dxa"/>
            <w:shd w:val="clear" w:color="000000" w:fill="FFFFFF"/>
            <w:vAlign w:val="center"/>
            <w:hideMark/>
          </w:tcPr>
          <w:p w:rsidR="00127B6D" w:rsidRDefault="00127B6D">
            <w:pPr>
              <w:jc w:val="center"/>
              <w:rPr>
                <w:rFonts w:eastAsia="DengXian"/>
                <w:color w:val="000000"/>
                <w:sz w:val="22"/>
                <w:szCs w:val="22"/>
              </w:rPr>
            </w:pPr>
            <w:r>
              <w:rPr>
                <w:rFonts w:eastAsia="DengXian"/>
                <w:color w:val="000000"/>
                <w:sz w:val="22"/>
                <w:szCs w:val="22"/>
              </w:rPr>
              <w:t xml:space="preserve">　</w:t>
            </w:r>
          </w:p>
        </w:tc>
      </w:tr>
      <w:tr w:rsidR="00810A80" w:rsidTr="00810A80">
        <w:trPr>
          <w:trHeight w:val="6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CH5.9</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产品宣称资料</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NR</w:t>
            </w:r>
          </w:p>
        </w:tc>
        <w:tc>
          <w:tcPr>
            <w:tcW w:w="4467" w:type="dxa"/>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 xml:space="preserve">　</w:t>
            </w:r>
          </w:p>
        </w:tc>
      </w:tr>
      <w:tr w:rsidR="00810A80" w:rsidTr="00810A80">
        <w:trPr>
          <w:trHeight w:val="620"/>
        </w:trPr>
        <w:tc>
          <w:tcPr>
            <w:tcW w:w="1531" w:type="dxa"/>
            <w:shd w:val="clear" w:color="000000" w:fill="FFFFFF"/>
            <w:vAlign w:val="center"/>
            <w:hideMark/>
          </w:tcPr>
          <w:p w:rsidR="00810A80" w:rsidRDefault="00810A80">
            <w:pPr>
              <w:jc w:val="center"/>
              <w:rPr>
                <w:rFonts w:eastAsia="DengXian"/>
                <w:b/>
                <w:bCs/>
                <w:color w:val="000000"/>
                <w:sz w:val="22"/>
                <w:szCs w:val="22"/>
              </w:rPr>
            </w:pPr>
            <w:r>
              <w:rPr>
                <w:rFonts w:eastAsia="DengXian"/>
                <w:b/>
                <w:bCs/>
                <w:color w:val="000000"/>
                <w:sz w:val="22"/>
                <w:szCs w:val="22"/>
              </w:rPr>
              <w:t>CH5.10</w:t>
            </w:r>
          </w:p>
        </w:tc>
        <w:tc>
          <w:tcPr>
            <w:tcW w:w="1781" w:type="dxa"/>
            <w:shd w:val="clear" w:color="000000" w:fill="FFFFFF"/>
            <w:vAlign w:val="center"/>
            <w:hideMark/>
          </w:tcPr>
          <w:p w:rsidR="00810A80" w:rsidRDefault="00810A80">
            <w:pPr>
              <w:jc w:val="center"/>
              <w:rPr>
                <w:rFonts w:ascii="宋体" w:hAnsi="宋体" w:cs="宋体"/>
                <w:color w:val="000000"/>
                <w:sz w:val="22"/>
                <w:szCs w:val="22"/>
              </w:rPr>
            </w:pPr>
            <w:r>
              <w:rPr>
                <w:rFonts w:hint="eastAsia"/>
                <w:color w:val="000000"/>
                <w:sz w:val="22"/>
                <w:szCs w:val="22"/>
              </w:rPr>
              <w:t>其他说明书标签材料</w:t>
            </w:r>
          </w:p>
        </w:tc>
        <w:tc>
          <w:tcPr>
            <w:tcW w:w="839" w:type="dxa"/>
            <w:gridSpan w:val="2"/>
            <w:shd w:val="clear" w:color="000000" w:fill="FFFFFF"/>
            <w:vAlign w:val="center"/>
            <w:hideMark/>
          </w:tcPr>
          <w:p w:rsidR="00810A80" w:rsidRDefault="00810A80">
            <w:pPr>
              <w:jc w:val="center"/>
              <w:rPr>
                <w:rFonts w:eastAsia="DengXian"/>
                <w:color w:val="000000"/>
                <w:sz w:val="22"/>
                <w:szCs w:val="22"/>
              </w:rPr>
            </w:pPr>
            <w:r>
              <w:rPr>
                <w:rFonts w:eastAsia="DengXian"/>
                <w:color w:val="000000"/>
                <w:sz w:val="22"/>
                <w:szCs w:val="22"/>
              </w:rPr>
              <w:t>CR</w:t>
            </w:r>
          </w:p>
        </w:tc>
        <w:tc>
          <w:tcPr>
            <w:tcW w:w="4467" w:type="dxa"/>
            <w:shd w:val="clear" w:color="000000" w:fill="FFFFFF"/>
            <w:vAlign w:val="center"/>
            <w:hideMark/>
          </w:tcPr>
          <w:p w:rsidR="00810A80" w:rsidRDefault="00810A80">
            <w:pPr>
              <w:jc w:val="center"/>
              <w:rPr>
                <w:color w:val="000000"/>
                <w:sz w:val="22"/>
                <w:szCs w:val="22"/>
              </w:rPr>
            </w:pPr>
            <w:r>
              <w:rPr>
                <w:rFonts w:hint="eastAsia"/>
                <w:color w:val="000000"/>
                <w:sz w:val="22"/>
                <w:szCs w:val="22"/>
              </w:rPr>
              <w:t>其他资料</w:t>
            </w:r>
          </w:p>
          <w:p w:rsidR="00810A80" w:rsidRDefault="00810A80">
            <w:pPr>
              <w:jc w:val="center"/>
              <w:rPr>
                <w:rFonts w:ascii="宋体" w:hAnsi="宋体" w:cs="宋体"/>
                <w:color w:val="000000"/>
                <w:sz w:val="22"/>
                <w:szCs w:val="22"/>
              </w:rPr>
            </w:pPr>
            <w:r>
              <w:rPr>
                <w:rFonts w:hint="eastAsia"/>
                <w:color w:val="000000"/>
                <w:sz w:val="22"/>
                <w:szCs w:val="22"/>
              </w:rPr>
              <w:t>如适用，应当提交对产品信息进行补充说明的其他文件。</w:t>
            </w:r>
          </w:p>
        </w:tc>
      </w:tr>
      <w:tr w:rsidR="00810A80" w:rsidTr="00810A80">
        <w:trPr>
          <w:trHeight w:val="340"/>
        </w:trPr>
        <w:tc>
          <w:tcPr>
            <w:tcW w:w="8618" w:type="dxa"/>
            <w:gridSpan w:val="5"/>
            <w:shd w:val="clear" w:color="000000" w:fill="FFFFFF"/>
            <w:vAlign w:val="center"/>
            <w:hideMark/>
          </w:tcPr>
          <w:p w:rsidR="00810A80" w:rsidRDefault="00810A80" w:rsidP="009E2D0F">
            <w:pPr>
              <w:jc w:val="center"/>
              <w:rPr>
                <w:b/>
                <w:bCs/>
                <w:color w:val="000000"/>
                <w:sz w:val="22"/>
                <w:szCs w:val="22"/>
              </w:rPr>
            </w:pPr>
            <w:r>
              <w:rPr>
                <w:rFonts w:hint="eastAsia"/>
                <w:b/>
                <w:bCs/>
                <w:color w:val="000000"/>
                <w:sz w:val="22"/>
                <w:szCs w:val="22"/>
              </w:rPr>
              <w:t>第</w:t>
            </w:r>
            <w:r>
              <w:rPr>
                <w:b/>
                <w:bCs/>
                <w:color w:val="000000"/>
                <w:sz w:val="22"/>
                <w:szCs w:val="22"/>
              </w:rPr>
              <w:t>6A</w:t>
            </w:r>
            <w:r>
              <w:rPr>
                <w:rFonts w:hint="eastAsia"/>
                <w:b/>
                <w:bCs/>
                <w:color w:val="000000"/>
                <w:sz w:val="22"/>
                <w:szCs w:val="22"/>
              </w:rPr>
              <w:t>章</w:t>
            </w:r>
            <w:r>
              <w:rPr>
                <w:b/>
                <w:bCs/>
                <w:color w:val="000000"/>
                <w:sz w:val="22"/>
                <w:szCs w:val="22"/>
              </w:rPr>
              <w:t>——</w:t>
            </w:r>
            <w:r>
              <w:rPr>
                <w:rFonts w:hint="eastAsia"/>
                <w:b/>
                <w:bCs/>
                <w:color w:val="000000"/>
                <w:sz w:val="22"/>
                <w:szCs w:val="22"/>
              </w:rPr>
              <w:t>质量管理体系文件</w:t>
            </w:r>
            <w:r w:rsidR="009E2D0F">
              <w:rPr>
                <w:b/>
                <w:bCs/>
                <w:color w:val="000000"/>
                <w:sz w:val="22"/>
                <w:szCs w:val="22"/>
              </w:rPr>
              <w:t xml:space="preserve"> </w:t>
            </w:r>
            <w:r>
              <w:rPr>
                <w:rFonts w:hint="eastAsia"/>
                <w:b/>
                <w:bCs/>
                <w:color w:val="000000"/>
                <w:sz w:val="22"/>
                <w:szCs w:val="22"/>
              </w:rPr>
              <w:t>NR</w:t>
            </w:r>
          </w:p>
        </w:tc>
      </w:tr>
      <w:tr w:rsidR="00810A80" w:rsidTr="00810A80">
        <w:trPr>
          <w:trHeight w:val="340"/>
        </w:trPr>
        <w:tc>
          <w:tcPr>
            <w:tcW w:w="8618" w:type="dxa"/>
            <w:gridSpan w:val="5"/>
            <w:shd w:val="clear" w:color="000000" w:fill="FFFFFF"/>
            <w:vAlign w:val="center"/>
            <w:hideMark/>
          </w:tcPr>
          <w:p w:rsidR="00810A80" w:rsidRDefault="00810A80">
            <w:pPr>
              <w:jc w:val="center"/>
              <w:rPr>
                <w:b/>
                <w:bCs/>
                <w:color w:val="000000"/>
                <w:sz w:val="22"/>
                <w:szCs w:val="22"/>
              </w:rPr>
            </w:pPr>
            <w:r>
              <w:rPr>
                <w:rFonts w:hint="eastAsia"/>
                <w:b/>
                <w:bCs/>
                <w:color w:val="000000"/>
                <w:sz w:val="22"/>
                <w:szCs w:val="22"/>
              </w:rPr>
              <w:t>第</w:t>
            </w:r>
            <w:r>
              <w:rPr>
                <w:b/>
                <w:bCs/>
                <w:color w:val="000000"/>
                <w:sz w:val="22"/>
                <w:szCs w:val="22"/>
              </w:rPr>
              <w:t>6B</w:t>
            </w:r>
            <w:r>
              <w:rPr>
                <w:rFonts w:hint="eastAsia"/>
                <w:b/>
                <w:bCs/>
                <w:color w:val="000000"/>
                <w:sz w:val="22"/>
                <w:szCs w:val="22"/>
              </w:rPr>
              <w:t>章</w:t>
            </w:r>
            <w:r>
              <w:rPr>
                <w:b/>
                <w:bCs/>
                <w:color w:val="000000"/>
                <w:sz w:val="22"/>
                <w:szCs w:val="22"/>
              </w:rPr>
              <w:t>——</w:t>
            </w:r>
            <w:r>
              <w:rPr>
                <w:rFonts w:hint="eastAsia"/>
                <w:b/>
                <w:bCs/>
                <w:color w:val="000000"/>
                <w:sz w:val="22"/>
                <w:szCs w:val="22"/>
              </w:rPr>
              <w:t>申报器械的质量管理体系信息</w:t>
            </w:r>
            <w:r w:rsidR="009E2D0F">
              <w:rPr>
                <w:rFonts w:hint="eastAsia"/>
                <w:b/>
                <w:bCs/>
                <w:color w:val="000000"/>
                <w:sz w:val="22"/>
                <w:szCs w:val="22"/>
              </w:rPr>
              <w:t xml:space="preserve"> </w:t>
            </w:r>
            <w:bookmarkStart w:id="0" w:name="_GoBack"/>
            <w:bookmarkEnd w:id="0"/>
            <w:r>
              <w:rPr>
                <w:b/>
                <w:bCs/>
                <w:color w:val="000000"/>
                <w:sz w:val="22"/>
                <w:szCs w:val="22"/>
              </w:rPr>
              <w:t>NR</w:t>
            </w:r>
          </w:p>
        </w:tc>
      </w:tr>
    </w:tbl>
    <w:p w:rsidR="001A5E0E" w:rsidRPr="00154A78" w:rsidRDefault="001A5E0E" w:rsidP="001A5E0E">
      <w:pPr>
        <w:rPr>
          <w:b/>
        </w:rPr>
      </w:pPr>
    </w:p>
    <w:p w:rsidR="006C6293" w:rsidRDefault="006C6293"/>
    <w:sectPr w:rsidR="006C6293" w:rsidSect="001B325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6158" w:rsidRDefault="00D96158" w:rsidP="001A5E0E">
      <w:r>
        <w:separator/>
      </w:r>
    </w:p>
  </w:endnote>
  <w:endnote w:type="continuationSeparator" w:id="0">
    <w:p w:rsidR="00D96158" w:rsidRDefault="00D96158" w:rsidP="001A5E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Microsoft YaHei UI">
    <w:panose1 w:val="020B0503020204020204"/>
    <w:charset w:val="86"/>
    <w:family w:val="swiss"/>
    <w:pitch w:val="variable"/>
    <w:sig w:usb0="80000287" w:usb1="28C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等线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6158" w:rsidRDefault="00D96158" w:rsidP="001A5E0E">
      <w:r>
        <w:separator/>
      </w:r>
    </w:p>
  </w:footnote>
  <w:footnote w:type="continuationSeparator" w:id="0">
    <w:p w:rsidR="00D96158" w:rsidRDefault="00D96158" w:rsidP="001A5E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8F3D02"/>
    <w:multiLevelType w:val="hybridMultilevel"/>
    <w:tmpl w:val="0436FAEE"/>
    <w:lvl w:ilvl="0" w:tplc="45D2ED9E">
      <w:start w:val="1"/>
      <w:numFmt w:val="none"/>
      <w:lvlText w:val="一、"/>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5BAF03AC"/>
    <w:multiLevelType w:val="multilevel"/>
    <w:tmpl w:val="5BAF03A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692C17CA"/>
    <w:multiLevelType w:val="multilevel"/>
    <w:tmpl w:val="692C17CA"/>
    <w:lvl w:ilvl="0">
      <w:start w:val="1"/>
      <w:numFmt w:val="decimal"/>
      <w:lvlText w:val="%1)"/>
      <w:lvlJc w:val="left"/>
      <w:pPr>
        <w:ind w:left="780" w:hanging="42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C6293"/>
    <w:rsid w:val="00040E83"/>
    <w:rsid w:val="00045661"/>
    <w:rsid w:val="00065C6D"/>
    <w:rsid w:val="00092379"/>
    <w:rsid w:val="000B3826"/>
    <w:rsid w:val="000C2B13"/>
    <w:rsid w:val="000D0A1A"/>
    <w:rsid w:val="000E099C"/>
    <w:rsid w:val="0010637A"/>
    <w:rsid w:val="00127B6D"/>
    <w:rsid w:val="0015000E"/>
    <w:rsid w:val="00170315"/>
    <w:rsid w:val="001A5E0E"/>
    <w:rsid w:val="001B060E"/>
    <w:rsid w:val="001B3259"/>
    <w:rsid w:val="0020126A"/>
    <w:rsid w:val="002102DD"/>
    <w:rsid w:val="00233BDD"/>
    <w:rsid w:val="00245AE2"/>
    <w:rsid w:val="00272135"/>
    <w:rsid w:val="002B1AE8"/>
    <w:rsid w:val="002B5199"/>
    <w:rsid w:val="002D051E"/>
    <w:rsid w:val="00300366"/>
    <w:rsid w:val="003264A2"/>
    <w:rsid w:val="00352527"/>
    <w:rsid w:val="0037573B"/>
    <w:rsid w:val="00375BBF"/>
    <w:rsid w:val="003B1432"/>
    <w:rsid w:val="003F596E"/>
    <w:rsid w:val="00416EC0"/>
    <w:rsid w:val="004372AF"/>
    <w:rsid w:val="004452AF"/>
    <w:rsid w:val="0045774A"/>
    <w:rsid w:val="00464635"/>
    <w:rsid w:val="00481B96"/>
    <w:rsid w:val="00496F6A"/>
    <w:rsid w:val="004A02E5"/>
    <w:rsid w:val="004A22E6"/>
    <w:rsid w:val="004B64A0"/>
    <w:rsid w:val="00511590"/>
    <w:rsid w:val="005516C9"/>
    <w:rsid w:val="00595660"/>
    <w:rsid w:val="005A2914"/>
    <w:rsid w:val="005D021E"/>
    <w:rsid w:val="005E3ED0"/>
    <w:rsid w:val="00626321"/>
    <w:rsid w:val="00654F3F"/>
    <w:rsid w:val="006654FE"/>
    <w:rsid w:val="0069197A"/>
    <w:rsid w:val="00697BB0"/>
    <w:rsid w:val="006A1EA2"/>
    <w:rsid w:val="006C6293"/>
    <w:rsid w:val="006D4EFA"/>
    <w:rsid w:val="00706C03"/>
    <w:rsid w:val="007827BE"/>
    <w:rsid w:val="007846DA"/>
    <w:rsid w:val="007A73EE"/>
    <w:rsid w:val="007D7EE9"/>
    <w:rsid w:val="007F3E44"/>
    <w:rsid w:val="008021D2"/>
    <w:rsid w:val="00810A80"/>
    <w:rsid w:val="00823E39"/>
    <w:rsid w:val="00871F85"/>
    <w:rsid w:val="00876830"/>
    <w:rsid w:val="008E7225"/>
    <w:rsid w:val="008F1C06"/>
    <w:rsid w:val="00921467"/>
    <w:rsid w:val="009232A9"/>
    <w:rsid w:val="00972037"/>
    <w:rsid w:val="009A3A02"/>
    <w:rsid w:val="009B032F"/>
    <w:rsid w:val="009E24AA"/>
    <w:rsid w:val="009E2D0F"/>
    <w:rsid w:val="009F7AB2"/>
    <w:rsid w:val="00A07951"/>
    <w:rsid w:val="00A153AD"/>
    <w:rsid w:val="00A53413"/>
    <w:rsid w:val="00A66315"/>
    <w:rsid w:val="00A71F3F"/>
    <w:rsid w:val="00AC3A4A"/>
    <w:rsid w:val="00B12BB4"/>
    <w:rsid w:val="00B12EA1"/>
    <w:rsid w:val="00B323C5"/>
    <w:rsid w:val="00B80C18"/>
    <w:rsid w:val="00B81CEA"/>
    <w:rsid w:val="00B96CC9"/>
    <w:rsid w:val="00BC4769"/>
    <w:rsid w:val="00CC1AE9"/>
    <w:rsid w:val="00CE242A"/>
    <w:rsid w:val="00CF5CBC"/>
    <w:rsid w:val="00CF74F5"/>
    <w:rsid w:val="00D96158"/>
    <w:rsid w:val="00DA1174"/>
    <w:rsid w:val="00DB66A7"/>
    <w:rsid w:val="00DC49CE"/>
    <w:rsid w:val="00E033E7"/>
    <w:rsid w:val="00E13C7B"/>
    <w:rsid w:val="00E367D9"/>
    <w:rsid w:val="00F14ACB"/>
    <w:rsid w:val="00F927C0"/>
    <w:rsid w:val="00F950E9"/>
    <w:rsid w:val="00F95F14"/>
    <w:rsid w:val="00FA1A02"/>
    <w:rsid w:val="00FC41A2"/>
    <w:rsid w:val="00FD1BE4"/>
    <w:rsid w:val="00FE6AF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4C7964"/>
  <w15:docId w15:val="{E70559E8-4A36-41B3-8336-262079ED6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5E0E"/>
    <w:pPr>
      <w:widowControl w:val="0"/>
      <w:jc w:val="both"/>
    </w:pPr>
    <w:rPr>
      <w:rFonts w:ascii="Times New Roman" w:eastAsia="宋体" w:hAnsi="Times New Roman" w:cs="Times New Roman"/>
      <w:szCs w:val="24"/>
    </w:rPr>
  </w:style>
  <w:style w:type="paragraph" w:styleId="1">
    <w:name w:val="heading 1"/>
    <w:basedOn w:val="a"/>
    <w:next w:val="a"/>
    <w:link w:val="10"/>
    <w:uiPriority w:val="9"/>
    <w:qFormat/>
    <w:rsid w:val="001A5E0E"/>
    <w:pPr>
      <w:keepNext/>
      <w:keepLines/>
      <w:spacing w:before="340" w:after="330" w:line="578" w:lineRule="auto"/>
      <w:outlineLvl w:val="0"/>
    </w:pPr>
    <w:rPr>
      <w:rFonts w:ascii="Calibri" w:eastAsia="黑体" w:hAnsi="Calibri"/>
      <w:bCs/>
      <w:kern w:val="44"/>
      <w:sz w:val="32"/>
      <w:szCs w:val="44"/>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qFormat/>
    <w:rsid w:val="001A5E0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qFormat/>
    <w:rsid w:val="001A5E0E"/>
    <w:rPr>
      <w:sz w:val="18"/>
      <w:szCs w:val="18"/>
    </w:rPr>
  </w:style>
  <w:style w:type="paragraph" w:styleId="a5">
    <w:name w:val="footer"/>
    <w:basedOn w:val="a"/>
    <w:link w:val="a6"/>
    <w:uiPriority w:val="99"/>
    <w:unhideWhenUsed/>
    <w:qFormat/>
    <w:rsid w:val="001A5E0E"/>
    <w:pPr>
      <w:tabs>
        <w:tab w:val="center" w:pos="4153"/>
        <w:tab w:val="right" w:pos="8306"/>
      </w:tabs>
      <w:snapToGrid w:val="0"/>
      <w:jc w:val="left"/>
    </w:pPr>
    <w:rPr>
      <w:sz w:val="18"/>
      <w:szCs w:val="18"/>
    </w:rPr>
  </w:style>
  <w:style w:type="character" w:customStyle="1" w:styleId="a6">
    <w:name w:val="页脚 字符"/>
    <w:basedOn w:val="a0"/>
    <w:link w:val="a5"/>
    <w:uiPriority w:val="99"/>
    <w:qFormat/>
    <w:rsid w:val="001A5E0E"/>
    <w:rPr>
      <w:sz w:val="18"/>
      <w:szCs w:val="18"/>
    </w:rPr>
  </w:style>
  <w:style w:type="character" w:customStyle="1" w:styleId="10">
    <w:name w:val="标题 1 字符"/>
    <w:basedOn w:val="a0"/>
    <w:link w:val="1"/>
    <w:uiPriority w:val="9"/>
    <w:qFormat/>
    <w:rsid w:val="001A5E0E"/>
    <w:rPr>
      <w:rFonts w:ascii="Calibri" w:eastAsia="黑体" w:hAnsi="Calibri" w:cs="Times New Roman"/>
      <w:bCs/>
      <w:kern w:val="44"/>
      <w:sz w:val="32"/>
      <w:szCs w:val="44"/>
      <w:lang w:val="zh-CN"/>
    </w:rPr>
  </w:style>
  <w:style w:type="paragraph" w:styleId="a7">
    <w:name w:val="Normal (Web)"/>
    <w:basedOn w:val="a"/>
    <w:uiPriority w:val="99"/>
    <w:unhideWhenUsed/>
    <w:qFormat/>
    <w:rsid w:val="001A5E0E"/>
    <w:pPr>
      <w:widowControl/>
      <w:spacing w:before="100" w:beforeAutospacing="1" w:after="100" w:afterAutospacing="1"/>
      <w:jc w:val="left"/>
    </w:pPr>
    <w:rPr>
      <w:rFonts w:ascii="宋体" w:hAnsi="宋体" w:cs="宋体"/>
      <w:kern w:val="0"/>
      <w:sz w:val="24"/>
    </w:rPr>
  </w:style>
  <w:style w:type="paragraph" w:styleId="a8">
    <w:name w:val="Document Map"/>
    <w:basedOn w:val="a"/>
    <w:link w:val="a9"/>
    <w:semiHidden/>
    <w:qFormat/>
    <w:rsid w:val="001A5E0E"/>
    <w:pPr>
      <w:shd w:val="clear" w:color="auto" w:fill="000080"/>
    </w:pPr>
  </w:style>
  <w:style w:type="character" w:customStyle="1" w:styleId="a9">
    <w:name w:val="文档结构图 字符"/>
    <w:basedOn w:val="a0"/>
    <w:link w:val="a8"/>
    <w:semiHidden/>
    <w:qFormat/>
    <w:rsid w:val="001A5E0E"/>
    <w:rPr>
      <w:rFonts w:ascii="Times New Roman" w:eastAsia="宋体" w:hAnsi="Times New Roman" w:cs="Times New Roman"/>
      <w:szCs w:val="24"/>
      <w:shd w:val="clear" w:color="auto" w:fill="000080"/>
    </w:rPr>
  </w:style>
  <w:style w:type="paragraph" w:styleId="aa">
    <w:name w:val="Balloon Text"/>
    <w:basedOn w:val="a"/>
    <w:link w:val="ab"/>
    <w:uiPriority w:val="99"/>
    <w:qFormat/>
    <w:rsid w:val="001A5E0E"/>
    <w:rPr>
      <w:sz w:val="18"/>
      <w:szCs w:val="18"/>
    </w:rPr>
  </w:style>
  <w:style w:type="character" w:customStyle="1" w:styleId="ab">
    <w:name w:val="批注框文本 字符"/>
    <w:basedOn w:val="a0"/>
    <w:link w:val="aa"/>
    <w:uiPriority w:val="99"/>
    <w:qFormat/>
    <w:rsid w:val="001A5E0E"/>
    <w:rPr>
      <w:rFonts w:ascii="Times New Roman" w:eastAsia="宋体" w:hAnsi="Times New Roman" w:cs="Times New Roman"/>
      <w:sz w:val="18"/>
      <w:szCs w:val="18"/>
    </w:rPr>
  </w:style>
  <w:style w:type="character" w:styleId="ac">
    <w:name w:val="page number"/>
    <w:basedOn w:val="a0"/>
    <w:rsid w:val="001A5E0E"/>
  </w:style>
  <w:style w:type="paragraph" w:styleId="ad">
    <w:name w:val="annotation text"/>
    <w:basedOn w:val="a"/>
    <w:link w:val="ae"/>
    <w:qFormat/>
    <w:rsid w:val="001A5E0E"/>
    <w:pPr>
      <w:jc w:val="left"/>
    </w:pPr>
  </w:style>
  <w:style w:type="character" w:customStyle="1" w:styleId="ae">
    <w:name w:val="批注文字 字符"/>
    <w:basedOn w:val="a0"/>
    <w:link w:val="ad"/>
    <w:qFormat/>
    <w:rsid w:val="001A5E0E"/>
    <w:rPr>
      <w:rFonts w:ascii="Times New Roman" w:eastAsia="宋体" w:hAnsi="Times New Roman" w:cs="Times New Roman"/>
      <w:szCs w:val="24"/>
    </w:rPr>
  </w:style>
  <w:style w:type="paragraph" w:styleId="af">
    <w:name w:val="annotation subject"/>
    <w:basedOn w:val="ad"/>
    <w:next w:val="ad"/>
    <w:link w:val="af0"/>
    <w:uiPriority w:val="99"/>
    <w:unhideWhenUsed/>
    <w:qFormat/>
    <w:rsid w:val="001A5E0E"/>
    <w:rPr>
      <w:rFonts w:ascii="Calibri" w:hAnsi="Calibri"/>
      <w:b/>
      <w:bCs/>
      <w:lang w:val="zh-CN"/>
    </w:rPr>
  </w:style>
  <w:style w:type="character" w:customStyle="1" w:styleId="af0">
    <w:name w:val="批注主题 字符"/>
    <w:basedOn w:val="ae"/>
    <w:link w:val="af"/>
    <w:uiPriority w:val="99"/>
    <w:qFormat/>
    <w:rsid w:val="001A5E0E"/>
    <w:rPr>
      <w:rFonts w:ascii="Calibri" w:eastAsia="宋体" w:hAnsi="Calibri" w:cs="Times New Roman"/>
      <w:b/>
      <w:bCs/>
      <w:szCs w:val="24"/>
      <w:lang w:val="zh-CN"/>
    </w:rPr>
  </w:style>
  <w:style w:type="paragraph" w:styleId="11">
    <w:name w:val="toc 1"/>
    <w:basedOn w:val="a"/>
    <w:next w:val="a"/>
    <w:uiPriority w:val="39"/>
    <w:unhideWhenUsed/>
    <w:qFormat/>
    <w:rsid w:val="001A5E0E"/>
    <w:rPr>
      <w:rFonts w:ascii="Calibri" w:hAnsi="Calibri"/>
      <w:szCs w:val="22"/>
    </w:rPr>
  </w:style>
  <w:style w:type="character" w:styleId="af1">
    <w:name w:val="FollowedHyperlink"/>
    <w:uiPriority w:val="99"/>
    <w:unhideWhenUsed/>
    <w:qFormat/>
    <w:rsid w:val="001A5E0E"/>
    <w:rPr>
      <w:color w:val="954F72"/>
      <w:u w:val="single"/>
    </w:rPr>
  </w:style>
  <w:style w:type="character" w:styleId="af2">
    <w:name w:val="Hyperlink"/>
    <w:uiPriority w:val="99"/>
    <w:unhideWhenUsed/>
    <w:qFormat/>
    <w:rsid w:val="001A5E0E"/>
    <w:rPr>
      <w:color w:val="0563C1"/>
      <w:u w:val="single"/>
    </w:rPr>
  </w:style>
  <w:style w:type="character" w:styleId="af3">
    <w:name w:val="annotation reference"/>
    <w:uiPriority w:val="99"/>
    <w:unhideWhenUsed/>
    <w:qFormat/>
    <w:rsid w:val="001A5E0E"/>
    <w:rPr>
      <w:sz w:val="21"/>
      <w:szCs w:val="21"/>
    </w:rPr>
  </w:style>
  <w:style w:type="table" w:styleId="af4">
    <w:name w:val="Table Grid"/>
    <w:basedOn w:val="a1"/>
    <w:uiPriority w:val="59"/>
    <w:qFormat/>
    <w:rsid w:val="001A5E0E"/>
    <w:rPr>
      <w:rFonts w:ascii="Times New Roman" w:eastAsia="宋体"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har1">
    <w:name w:val="页脚 Char1"/>
    <w:uiPriority w:val="99"/>
    <w:semiHidden/>
    <w:qFormat/>
    <w:rsid w:val="001A5E0E"/>
    <w:rPr>
      <w:sz w:val="18"/>
      <w:szCs w:val="18"/>
    </w:rPr>
  </w:style>
  <w:style w:type="character" w:customStyle="1" w:styleId="Char10">
    <w:name w:val="页眉 Char1"/>
    <w:uiPriority w:val="99"/>
    <w:semiHidden/>
    <w:qFormat/>
    <w:rsid w:val="001A5E0E"/>
    <w:rPr>
      <w:sz w:val="18"/>
      <w:szCs w:val="18"/>
    </w:rPr>
  </w:style>
  <w:style w:type="character" w:customStyle="1" w:styleId="Char11">
    <w:name w:val="文档结构图 Char1"/>
    <w:uiPriority w:val="99"/>
    <w:semiHidden/>
    <w:qFormat/>
    <w:rsid w:val="001A5E0E"/>
    <w:rPr>
      <w:rFonts w:ascii="Microsoft YaHei UI" w:eastAsia="Microsoft YaHei UI"/>
      <w:sz w:val="18"/>
      <w:szCs w:val="18"/>
    </w:rPr>
  </w:style>
  <w:style w:type="character" w:customStyle="1" w:styleId="Char12">
    <w:name w:val="批注框文本 Char1"/>
    <w:uiPriority w:val="99"/>
    <w:semiHidden/>
    <w:qFormat/>
    <w:rsid w:val="001A5E0E"/>
    <w:rPr>
      <w:sz w:val="18"/>
      <w:szCs w:val="18"/>
    </w:rPr>
  </w:style>
  <w:style w:type="character" w:customStyle="1" w:styleId="Char13">
    <w:name w:val="批注文字 Char1"/>
    <w:uiPriority w:val="99"/>
    <w:semiHidden/>
    <w:qFormat/>
    <w:rsid w:val="001A5E0E"/>
  </w:style>
  <w:style w:type="character" w:customStyle="1" w:styleId="Char14">
    <w:name w:val="批注主题 Char1"/>
    <w:uiPriority w:val="99"/>
    <w:semiHidden/>
    <w:qFormat/>
    <w:rsid w:val="001A5E0E"/>
    <w:rPr>
      <w:b/>
      <w:bCs/>
    </w:rPr>
  </w:style>
  <w:style w:type="paragraph" w:styleId="af5">
    <w:name w:val="List Paragraph"/>
    <w:basedOn w:val="a"/>
    <w:uiPriority w:val="34"/>
    <w:qFormat/>
    <w:rsid w:val="001A5E0E"/>
    <w:pPr>
      <w:ind w:firstLineChars="200" w:firstLine="420"/>
    </w:pPr>
    <w:rPr>
      <w:rFonts w:ascii="Calibri" w:hAnsi="Calibri"/>
      <w:szCs w:val="22"/>
    </w:rPr>
  </w:style>
  <w:style w:type="paragraph" w:customStyle="1" w:styleId="12">
    <w:name w:val="列出段落1"/>
    <w:basedOn w:val="a"/>
    <w:qFormat/>
    <w:rsid w:val="001A5E0E"/>
    <w:pPr>
      <w:ind w:firstLineChars="200" w:firstLine="200"/>
    </w:pPr>
    <w:rPr>
      <w:rFonts w:ascii="Calibri" w:hAnsi="Calibri"/>
      <w:szCs w:val="22"/>
    </w:rPr>
  </w:style>
  <w:style w:type="paragraph" w:customStyle="1" w:styleId="font5">
    <w:name w:val="font5"/>
    <w:basedOn w:val="a"/>
    <w:qFormat/>
    <w:rsid w:val="001A5E0E"/>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qFormat/>
    <w:rsid w:val="001A5E0E"/>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qFormat/>
    <w:rsid w:val="001A5E0E"/>
    <w:pPr>
      <w:widowControl/>
      <w:spacing w:before="100" w:beforeAutospacing="1" w:after="100" w:afterAutospacing="1"/>
      <w:jc w:val="left"/>
    </w:pPr>
    <w:rPr>
      <w:color w:val="000000"/>
      <w:kern w:val="0"/>
      <w:sz w:val="22"/>
      <w:szCs w:val="22"/>
    </w:rPr>
  </w:style>
  <w:style w:type="paragraph" w:customStyle="1" w:styleId="font8">
    <w:name w:val="font8"/>
    <w:basedOn w:val="a"/>
    <w:qFormat/>
    <w:rsid w:val="001A5E0E"/>
    <w:pPr>
      <w:widowControl/>
      <w:spacing w:before="100" w:beforeAutospacing="1" w:after="100" w:afterAutospacing="1"/>
      <w:jc w:val="left"/>
    </w:pPr>
    <w:rPr>
      <w:rFonts w:ascii="宋体" w:hAnsi="宋体" w:cs="宋体"/>
      <w:color w:val="000000"/>
      <w:kern w:val="0"/>
      <w:sz w:val="22"/>
      <w:szCs w:val="22"/>
    </w:rPr>
  </w:style>
  <w:style w:type="paragraph" w:customStyle="1" w:styleId="font9">
    <w:name w:val="font9"/>
    <w:basedOn w:val="a"/>
    <w:qFormat/>
    <w:rsid w:val="001A5E0E"/>
    <w:pPr>
      <w:widowControl/>
      <w:spacing w:before="100" w:beforeAutospacing="1" w:after="100" w:afterAutospacing="1"/>
      <w:jc w:val="left"/>
    </w:pPr>
    <w:rPr>
      <w:rFonts w:ascii="宋体" w:hAnsi="宋体" w:cs="宋体"/>
      <w:kern w:val="0"/>
      <w:sz w:val="22"/>
      <w:szCs w:val="22"/>
    </w:rPr>
  </w:style>
  <w:style w:type="paragraph" w:customStyle="1" w:styleId="font10">
    <w:name w:val="font10"/>
    <w:basedOn w:val="a"/>
    <w:qFormat/>
    <w:rsid w:val="001A5E0E"/>
    <w:pPr>
      <w:widowControl/>
      <w:spacing w:before="100" w:beforeAutospacing="1" w:after="100" w:afterAutospacing="1"/>
      <w:jc w:val="left"/>
    </w:pPr>
    <w:rPr>
      <w:rFonts w:ascii="宋体" w:hAnsi="宋体" w:cs="宋体"/>
      <w:color w:val="FF0000"/>
      <w:kern w:val="0"/>
      <w:sz w:val="22"/>
      <w:szCs w:val="22"/>
    </w:rPr>
  </w:style>
  <w:style w:type="paragraph" w:customStyle="1" w:styleId="font11">
    <w:name w:val="font11"/>
    <w:basedOn w:val="a"/>
    <w:qFormat/>
    <w:rsid w:val="001A5E0E"/>
    <w:pPr>
      <w:widowControl/>
      <w:spacing w:before="100" w:beforeAutospacing="1" w:after="100" w:afterAutospacing="1"/>
      <w:jc w:val="left"/>
    </w:pPr>
    <w:rPr>
      <w:rFonts w:ascii="宋体" w:hAnsi="宋体" w:cs="宋体"/>
      <w:kern w:val="0"/>
      <w:sz w:val="22"/>
      <w:szCs w:val="22"/>
    </w:rPr>
  </w:style>
  <w:style w:type="paragraph" w:customStyle="1" w:styleId="font12">
    <w:name w:val="font12"/>
    <w:basedOn w:val="a"/>
    <w:qFormat/>
    <w:rsid w:val="001A5E0E"/>
    <w:pPr>
      <w:widowControl/>
      <w:spacing w:before="100" w:beforeAutospacing="1" w:after="100" w:afterAutospacing="1"/>
      <w:jc w:val="left"/>
    </w:pPr>
    <w:rPr>
      <w:rFonts w:ascii="宋体" w:hAnsi="宋体" w:cs="宋体"/>
      <w:color w:val="FF0000"/>
      <w:kern w:val="0"/>
      <w:sz w:val="22"/>
      <w:szCs w:val="22"/>
    </w:rPr>
  </w:style>
  <w:style w:type="paragraph" w:customStyle="1" w:styleId="xl66">
    <w:name w:val="xl66"/>
    <w:basedOn w:val="a"/>
    <w:qFormat/>
    <w:rsid w:val="001A5E0E"/>
    <w:pPr>
      <w:widowControl/>
      <w:shd w:val="clear" w:color="000000" w:fill="FFFFFF"/>
      <w:spacing w:before="100" w:beforeAutospacing="1" w:after="100" w:afterAutospacing="1"/>
      <w:jc w:val="left"/>
      <w:textAlignment w:val="bottom"/>
    </w:pPr>
    <w:rPr>
      <w:rFonts w:ascii="宋体" w:hAnsi="宋体" w:cs="宋体"/>
      <w:kern w:val="0"/>
      <w:sz w:val="24"/>
    </w:rPr>
  </w:style>
  <w:style w:type="paragraph" w:customStyle="1" w:styleId="xl67">
    <w:name w:val="xl67"/>
    <w:basedOn w:val="a"/>
    <w:qFormat/>
    <w:rsid w:val="001A5E0E"/>
    <w:pPr>
      <w:widowControl/>
      <w:spacing w:before="100" w:beforeAutospacing="1" w:after="100" w:afterAutospacing="1"/>
      <w:jc w:val="left"/>
      <w:textAlignment w:val="bottom"/>
    </w:pPr>
    <w:rPr>
      <w:rFonts w:ascii="宋体" w:hAnsi="宋体" w:cs="宋体"/>
      <w:kern w:val="0"/>
      <w:sz w:val="24"/>
    </w:rPr>
  </w:style>
  <w:style w:type="paragraph" w:customStyle="1" w:styleId="xl68">
    <w:name w:val="xl68"/>
    <w:basedOn w:val="a"/>
    <w:qFormat/>
    <w:rsid w:val="001A5E0E"/>
    <w:pPr>
      <w:widowControl/>
      <w:pBdr>
        <w:top w:val="single" w:sz="4" w:space="0" w:color="auto"/>
        <w:left w:val="single" w:sz="4" w:space="0" w:color="auto"/>
        <w:bottom w:val="single" w:sz="4" w:space="0" w:color="auto"/>
        <w:right w:val="single" w:sz="4" w:space="0" w:color="auto"/>
      </w:pBdr>
      <w:shd w:val="clear" w:color="000000" w:fill="DBDBDB"/>
      <w:spacing w:before="100" w:beforeAutospacing="1" w:after="100" w:afterAutospacing="1"/>
      <w:jc w:val="center"/>
    </w:pPr>
    <w:rPr>
      <w:rFonts w:ascii="宋体" w:hAnsi="宋体" w:cs="宋体"/>
      <w:b/>
      <w:bCs/>
      <w:color w:val="000000"/>
      <w:kern w:val="0"/>
      <w:sz w:val="24"/>
    </w:rPr>
  </w:style>
  <w:style w:type="paragraph" w:customStyle="1" w:styleId="xl69">
    <w:name w:val="xl69"/>
    <w:basedOn w:val="a"/>
    <w:qFormat/>
    <w:rsid w:val="001A5E0E"/>
    <w:pPr>
      <w:widowControl/>
      <w:pBdr>
        <w:top w:val="single" w:sz="4" w:space="0" w:color="auto"/>
        <w:left w:val="single" w:sz="4" w:space="0" w:color="auto"/>
        <w:bottom w:val="single" w:sz="4" w:space="0" w:color="auto"/>
        <w:right w:val="single" w:sz="4" w:space="0" w:color="auto"/>
      </w:pBdr>
      <w:shd w:val="clear" w:color="000000" w:fill="DBDBDB"/>
      <w:spacing w:before="100" w:beforeAutospacing="1" w:after="100" w:afterAutospacing="1"/>
      <w:jc w:val="center"/>
    </w:pPr>
    <w:rPr>
      <w:rFonts w:ascii="宋体" w:hAnsi="宋体" w:cs="宋体"/>
      <w:b/>
      <w:bCs/>
      <w:color w:val="000000"/>
      <w:kern w:val="0"/>
      <w:sz w:val="24"/>
    </w:rPr>
  </w:style>
  <w:style w:type="paragraph" w:customStyle="1" w:styleId="xl70">
    <w:name w:val="xl70"/>
    <w:basedOn w:val="a"/>
    <w:qFormat/>
    <w:rsid w:val="001A5E0E"/>
    <w:pPr>
      <w:widowControl/>
      <w:pBdr>
        <w:top w:val="single" w:sz="4" w:space="0" w:color="auto"/>
        <w:left w:val="single" w:sz="4" w:space="0" w:color="auto"/>
        <w:bottom w:val="single" w:sz="4" w:space="0" w:color="auto"/>
        <w:right w:val="single" w:sz="4" w:space="0" w:color="auto"/>
      </w:pBdr>
      <w:shd w:val="clear" w:color="000000" w:fill="DBDBDB"/>
      <w:spacing w:before="100" w:beforeAutospacing="1" w:after="100" w:afterAutospacing="1"/>
      <w:jc w:val="center"/>
    </w:pPr>
    <w:rPr>
      <w:rFonts w:ascii="宋体" w:hAnsi="宋体" w:cs="宋体"/>
      <w:b/>
      <w:bCs/>
      <w:kern w:val="0"/>
      <w:sz w:val="24"/>
    </w:rPr>
  </w:style>
  <w:style w:type="paragraph" w:customStyle="1" w:styleId="xl71">
    <w:name w:val="xl71"/>
    <w:basedOn w:val="a"/>
    <w:qFormat/>
    <w:rsid w:val="001A5E0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color w:val="000000"/>
      <w:kern w:val="0"/>
      <w:sz w:val="24"/>
    </w:rPr>
  </w:style>
  <w:style w:type="paragraph" w:customStyle="1" w:styleId="xl72">
    <w:name w:val="xl72"/>
    <w:basedOn w:val="a"/>
    <w:qFormat/>
    <w:rsid w:val="001A5E0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kern w:val="0"/>
      <w:sz w:val="24"/>
    </w:rPr>
  </w:style>
  <w:style w:type="paragraph" w:customStyle="1" w:styleId="xl73">
    <w:name w:val="xl73"/>
    <w:basedOn w:val="a"/>
    <w:qFormat/>
    <w:rsid w:val="001A5E0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4"/>
    </w:rPr>
  </w:style>
  <w:style w:type="paragraph" w:customStyle="1" w:styleId="xl74">
    <w:name w:val="xl74"/>
    <w:basedOn w:val="a"/>
    <w:qFormat/>
    <w:rsid w:val="001A5E0E"/>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pPr>
    <w:rPr>
      <w:rFonts w:ascii="宋体" w:hAnsi="宋体" w:cs="宋体"/>
      <w:kern w:val="0"/>
      <w:sz w:val="24"/>
    </w:rPr>
  </w:style>
  <w:style w:type="paragraph" w:customStyle="1" w:styleId="xl75">
    <w:name w:val="xl75"/>
    <w:basedOn w:val="a"/>
    <w:qFormat/>
    <w:rsid w:val="001A5E0E"/>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76">
    <w:name w:val="xl76"/>
    <w:basedOn w:val="a"/>
    <w:qFormat/>
    <w:rsid w:val="001A5E0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77">
    <w:name w:val="xl77"/>
    <w:basedOn w:val="a"/>
    <w:rsid w:val="001A5E0E"/>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78">
    <w:name w:val="xl78"/>
    <w:basedOn w:val="a"/>
    <w:qFormat/>
    <w:rsid w:val="001A5E0E"/>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79">
    <w:name w:val="xl79"/>
    <w:basedOn w:val="a"/>
    <w:rsid w:val="001A5E0E"/>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80">
    <w:name w:val="xl80"/>
    <w:basedOn w:val="a"/>
    <w:qFormat/>
    <w:rsid w:val="001A5E0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color w:val="000000"/>
      <w:kern w:val="0"/>
      <w:szCs w:val="21"/>
    </w:rPr>
  </w:style>
  <w:style w:type="paragraph" w:customStyle="1" w:styleId="xl81">
    <w:name w:val="xl81"/>
    <w:basedOn w:val="a"/>
    <w:qFormat/>
    <w:rsid w:val="001A5E0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kern w:val="0"/>
      <w:szCs w:val="21"/>
    </w:rPr>
  </w:style>
  <w:style w:type="paragraph" w:customStyle="1" w:styleId="xl82">
    <w:name w:val="xl82"/>
    <w:basedOn w:val="a"/>
    <w:qFormat/>
    <w:rsid w:val="001A5E0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Cs w:val="21"/>
    </w:rPr>
  </w:style>
  <w:style w:type="paragraph" w:customStyle="1" w:styleId="xl83">
    <w:name w:val="xl83"/>
    <w:basedOn w:val="a"/>
    <w:rsid w:val="001A5E0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Cs w:val="21"/>
    </w:rPr>
  </w:style>
  <w:style w:type="paragraph" w:customStyle="1" w:styleId="xl84">
    <w:name w:val="xl84"/>
    <w:basedOn w:val="a"/>
    <w:rsid w:val="001A5E0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85">
    <w:name w:val="xl85"/>
    <w:basedOn w:val="a"/>
    <w:qFormat/>
    <w:rsid w:val="001A5E0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86">
    <w:name w:val="xl86"/>
    <w:basedOn w:val="a"/>
    <w:rsid w:val="001A5E0E"/>
    <w:pPr>
      <w:widowControl/>
      <w:pBdr>
        <w:top w:val="single" w:sz="4" w:space="0" w:color="auto"/>
        <w:left w:val="single" w:sz="4" w:space="0" w:color="auto"/>
        <w:bottom w:val="single" w:sz="4" w:space="0" w:color="auto"/>
        <w:right w:val="single" w:sz="4" w:space="0" w:color="auto"/>
      </w:pBdr>
      <w:shd w:val="clear" w:color="000000" w:fill="DBDBDB"/>
      <w:spacing w:before="100" w:beforeAutospacing="1" w:after="100" w:afterAutospacing="1"/>
      <w:jc w:val="center"/>
    </w:pPr>
    <w:rPr>
      <w:rFonts w:ascii="宋体" w:hAnsi="宋体" w:cs="宋体"/>
      <w:b/>
      <w:bCs/>
      <w:kern w:val="0"/>
      <w:sz w:val="24"/>
    </w:rPr>
  </w:style>
  <w:style w:type="paragraph" w:customStyle="1" w:styleId="xl87">
    <w:name w:val="xl87"/>
    <w:basedOn w:val="a"/>
    <w:rsid w:val="001A5E0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88">
    <w:name w:val="xl88"/>
    <w:basedOn w:val="a"/>
    <w:rsid w:val="001A5E0E"/>
    <w:pPr>
      <w:widowControl/>
      <w:pBdr>
        <w:left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89">
    <w:name w:val="xl89"/>
    <w:basedOn w:val="a"/>
    <w:qFormat/>
    <w:rsid w:val="001A5E0E"/>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color w:val="FF0000"/>
      <w:kern w:val="0"/>
      <w:sz w:val="24"/>
    </w:rPr>
  </w:style>
  <w:style w:type="paragraph" w:customStyle="1" w:styleId="xl90">
    <w:name w:val="xl90"/>
    <w:basedOn w:val="a"/>
    <w:rsid w:val="001A5E0E"/>
    <w:pPr>
      <w:widowControl/>
      <w:pBdr>
        <w:top w:val="single" w:sz="4" w:space="0" w:color="auto"/>
        <w:left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91">
    <w:name w:val="xl91"/>
    <w:basedOn w:val="a"/>
    <w:rsid w:val="001A5E0E"/>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92">
    <w:name w:val="xl92"/>
    <w:basedOn w:val="a"/>
    <w:rsid w:val="001A5E0E"/>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93">
    <w:name w:val="xl93"/>
    <w:basedOn w:val="a"/>
    <w:rsid w:val="001A5E0E"/>
    <w:pPr>
      <w:widowControl/>
      <w:pBdr>
        <w:top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94">
    <w:name w:val="xl94"/>
    <w:basedOn w:val="a"/>
    <w:rsid w:val="001A5E0E"/>
    <w:pPr>
      <w:widowControl/>
      <w:pBdr>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95">
    <w:name w:val="xl95"/>
    <w:basedOn w:val="a"/>
    <w:rsid w:val="001A5E0E"/>
    <w:pPr>
      <w:widowControl/>
      <w:pBdr>
        <w:top w:val="single" w:sz="4" w:space="0" w:color="auto"/>
        <w:left w:val="single" w:sz="4" w:space="0" w:color="auto"/>
        <w:right w:val="single" w:sz="4" w:space="0" w:color="auto"/>
      </w:pBdr>
      <w:shd w:val="clear" w:color="000000" w:fill="FFF2CC"/>
      <w:spacing w:before="100" w:beforeAutospacing="1" w:after="100" w:afterAutospacing="1"/>
      <w:jc w:val="center"/>
    </w:pPr>
    <w:rPr>
      <w:rFonts w:ascii="宋体" w:hAnsi="宋体" w:cs="宋体"/>
      <w:kern w:val="0"/>
      <w:sz w:val="24"/>
    </w:rPr>
  </w:style>
  <w:style w:type="paragraph" w:customStyle="1" w:styleId="xl96">
    <w:name w:val="xl96"/>
    <w:basedOn w:val="a"/>
    <w:qFormat/>
    <w:rsid w:val="001A5E0E"/>
    <w:pPr>
      <w:widowControl/>
      <w:pBdr>
        <w:left w:val="single" w:sz="4" w:space="0" w:color="auto"/>
        <w:bottom w:val="single" w:sz="4" w:space="0" w:color="auto"/>
        <w:right w:val="single" w:sz="4" w:space="0" w:color="auto"/>
      </w:pBdr>
      <w:shd w:val="clear" w:color="000000" w:fill="FFF2CC"/>
      <w:spacing w:before="100" w:beforeAutospacing="1" w:after="100" w:afterAutospacing="1"/>
      <w:jc w:val="center"/>
    </w:pPr>
    <w:rPr>
      <w:rFonts w:ascii="宋体" w:hAnsi="宋体" w:cs="宋体"/>
      <w:kern w:val="0"/>
      <w:sz w:val="24"/>
    </w:rPr>
  </w:style>
  <w:style w:type="paragraph" w:customStyle="1" w:styleId="xl97">
    <w:name w:val="xl97"/>
    <w:basedOn w:val="a"/>
    <w:rsid w:val="001A5E0E"/>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pPr>
    <w:rPr>
      <w:rFonts w:ascii="宋体" w:hAnsi="宋体" w:cs="宋体"/>
      <w:color w:val="FF0000"/>
      <w:kern w:val="0"/>
      <w:sz w:val="24"/>
    </w:rPr>
  </w:style>
  <w:style w:type="paragraph" w:customStyle="1" w:styleId="xl98">
    <w:name w:val="xl98"/>
    <w:basedOn w:val="a"/>
    <w:rsid w:val="001A5E0E"/>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宋体" w:hAnsi="宋体" w:cs="宋体"/>
      <w:color w:val="FF0000"/>
      <w:kern w:val="0"/>
      <w:sz w:val="24"/>
    </w:rPr>
  </w:style>
  <w:style w:type="paragraph" w:customStyle="1" w:styleId="xl99">
    <w:name w:val="xl99"/>
    <w:basedOn w:val="a"/>
    <w:rsid w:val="001A5E0E"/>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宋体" w:hAnsi="宋体" w:cs="宋体"/>
      <w:kern w:val="0"/>
      <w:sz w:val="24"/>
    </w:rPr>
  </w:style>
  <w:style w:type="paragraph" w:customStyle="1" w:styleId="xl100">
    <w:name w:val="xl100"/>
    <w:basedOn w:val="a"/>
    <w:rsid w:val="001A5E0E"/>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color w:val="FF0000"/>
      <w:kern w:val="0"/>
      <w:sz w:val="24"/>
    </w:rPr>
  </w:style>
  <w:style w:type="paragraph" w:customStyle="1" w:styleId="xl101">
    <w:name w:val="xl101"/>
    <w:basedOn w:val="a"/>
    <w:rsid w:val="001A5E0E"/>
    <w:pPr>
      <w:widowControl/>
      <w:pBdr>
        <w:top w:val="single" w:sz="4" w:space="0" w:color="auto"/>
        <w:left w:val="single" w:sz="4" w:space="0" w:color="auto"/>
        <w:bottom w:val="single" w:sz="4" w:space="0" w:color="auto"/>
      </w:pBdr>
      <w:shd w:val="clear" w:color="000000" w:fill="FFF2CC"/>
      <w:spacing w:before="100" w:beforeAutospacing="1" w:after="100" w:afterAutospacing="1"/>
      <w:jc w:val="center"/>
    </w:pPr>
    <w:rPr>
      <w:rFonts w:ascii="宋体" w:hAnsi="宋体" w:cs="宋体"/>
      <w:kern w:val="0"/>
      <w:sz w:val="24"/>
    </w:rPr>
  </w:style>
  <w:style w:type="paragraph" w:customStyle="1" w:styleId="xl102">
    <w:name w:val="xl102"/>
    <w:basedOn w:val="a"/>
    <w:rsid w:val="001A5E0E"/>
    <w:pPr>
      <w:widowControl/>
      <w:pBdr>
        <w:top w:val="single" w:sz="4" w:space="0" w:color="auto"/>
        <w:bottom w:val="single" w:sz="4" w:space="0" w:color="auto"/>
        <w:right w:val="single" w:sz="4" w:space="0" w:color="auto"/>
      </w:pBdr>
      <w:shd w:val="clear" w:color="000000" w:fill="FFF2CC"/>
      <w:spacing w:before="100" w:beforeAutospacing="1" w:after="100" w:afterAutospacing="1"/>
      <w:jc w:val="center"/>
    </w:pPr>
    <w:rPr>
      <w:rFonts w:ascii="宋体" w:hAnsi="宋体" w:cs="宋体"/>
      <w:kern w:val="0"/>
      <w:sz w:val="24"/>
    </w:rPr>
  </w:style>
  <w:style w:type="paragraph" w:customStyle="1" w:styleId="xl103">
    <w:name w:val="xl103"/>
    <w:basedOn w:val="a"/>
    <w:rsid w:val="001A5E0E"/>
    <w:pPr>
      <w:widowControl/>
      <w:pBdr>
        <w:top w:val="single" w:sz="4" w:space="0" w:color="auto"/>
        <w:left w:val="single" w:sz="4" w:space="0" w:color="auto"/>
        <w:bottom w:val="single" w:sz="4" w:space="0" w:color="auto"/>
      </w:pBdr>
      <w:shd w:val="clear" w:color="000000" w:fill="FFF2CC"/>
      <w:spacing w:before="100" w:beforeAutospacing="1" w:after="100" w:afterAutospacing="1"/>
      <w:jc w:val="center"/>
    </w:pPr>
    <w:rPr>
      <w:rFonts w:ascii="宋体" w:hAnsi="宋体" w:cs="宋体"/>
      <w:color w:val="FF0000"/>
      <w:kern w:val="0"/>
      <w:sz w:val="24"/>
    </w:rPr>
  </w:style>
  <w:style w:type="paragraph" w:customStyle="1" w:styleId="xl104">
    <w:name w:val="xl104"/>
    <w:basedOn w:val="a"/>
    <w:rsid w:val="001A5E0E"/>
    <w:pPr>
      <w:widowControl/>
      <w:pBdr>
        <w:top w:val="single" w:sz="4" w:space="0" w:color="auto"/>
        <w:left w:val="single" w:sz="4" w:space="0" w:color="auto"/>
        <w:bottom w:val="single" w:sz="4" w:space="0" w:color="auto"/>
      </w:pBdr>
      <w:shd w:val="clear" w:color="000000" w:fill="ACB9CA"/>
      <w:spacing w:before="100" w:beforeAutospacing="1" w:after="100" w:afterAutospacing="1"/>
      <w:jc w:val="center"/>
    </w:pPr>
    <w:rPr>
      <w:rFonts w:ascii="宋体" w:hAnsi="宋体" w:cs="宋体"/>
      <w:b/>
      <w:bCs/>
      <w:kern w:val="0"/>
      <w:sz w:val="24"/>
    </w:rPr>
  </w:style>
  <w:style w:type="paragraph" w:customStyle="1" w:styleId="xl105">
    <w:name w:val="xl105"/>
    <w:basedOn w:val="a"/>
    <w:rsid w:val="001A5E0E"/>
    <w:pPr>
      <w:widowControl/>
      <w:pBdr>
        <w:top w:val="single" w:sz="4" w:space="0" w:color="auto"/>
        <w:bottom w:val="single" w:sz="4" w:space="0" w:color="auto"/>
      </w:pBdr>
      <w:shd w:val="clear" w:color="000000" w:fill="ACB9CA"/>
      <w:spacing w:before="100" w:beforeAutospacing="1" w:after="100" w:afterAutospacing="1"/>
      <w:jc w:val="center"/>
    </w:pPr>
    <w:rPr>
      <w:rFonts w:ascii="宋体" w:hAnsi="宋体" w:cs="宋体"/>
      <w:b/>
      <w:bCs/>
      <w:kern w:val="0"/>
      <w:sz w:val="24"/>
    </w:rPr>
  </w:style>
  <w:style w:type="paragraph" w:customStyle="1" w:styleId="xl106">
    <w:name w:val="xl106"/>
    <w:basedOn w:val="a"/>
    <w:rsid w:val="001A5E0E"/>
    <w:pPr>
      <w:widowControl/>
      <w:pBdr>
        <w:top w:val="single" w:sz="4" w:space="0" w:color="auto"/>
        <w:bottom w:val="single" w:sz="4" w:space="0" w:color="auto"/>
        <w:right w:val="single" w:sz="4" w:space="0" w:color="auto"/>
      </w:pBdr>
      <w:shd w:val="clear" w:color="000000" w:fill="ACB9CA"/>
      <w:spacing w:before="100" w:beforeAutospacing="1" w:after="100" w:afterAutospacing="1"/>
      <w:jc w:val="center"/>
    </w:pPr>
    <w:rPr>
      <w:rFonts w:ascii="宋体" w:hAnsi="宋体" w:cs="宋体"/>
      <w:b/>
      <w:bCs/>
      <w:kern w:val="0"/>
      <w:sz w:val="24"/>
    </w:rPr>
  </w:style>
  <w:style w:type="paragraph" w:customStyle="1" w:styleId="xl107">
    <w:name w:val="xl107"/>
    <w:basedOn w:val="a"/>
    <w:qFormat/>
    <w:rsid w:val="001A5E0E"/>
    <w:pPr>
      <w:widowControl/>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jc w:val="center"/>
    </w:pPr>
    <w:rPr>
      <w:rFonts w:ascii="宋体" w:hAnsi="宋体" w:cs="宋体"/>
      <w:b/>
      <w:bCs/>
      <w:color w:val="000000"/>
      <w:kern w:val="0"/>
      <w:sz w:val="24"/>
    </w:rPr>
  </w:style>
  <w:style w:type="paragraph" w:customStyle="1" w:styleId="xl108">
    <w:name w:val="xl108"/>
    <w:basedOn w:val="a"/>
    <w:rsid w:val="001A5E0E"/>
    <w:pPr>
      <w:widowControl/>
      <w:pBdr>
        <w:top w:val="single" w:sz="4" w:space="0" w:color="auto"/>
        <w:bottom w:val="single" w:sz="4" w:space="0" w:color="auto"/>
      </w:pBdr>
      <w:shd w:val="clear" w:color="000000" w:fill="ACB9CA"/>
      <w:spacing w:before="100" w:beforeAutospacing="1" w:after="100" w:afterAutospacing="1"/>
      <w:jc w:val="center"/>
    </w:pPr>
    <w:rPr>
      <w:rFonts w:ascii="宋体" w:hAnsi="宋体" w:cs="宋体"/>
      <w:kern w:val="0"/>
      <w:sz w:val="24"/>
    </w:rPr>
  </w:style>
  <w:style w:type="paragraph" w:customStyle="1" w:styleId="xl109">
    <w:name w:val="xl109"/>
    <w:basedOn w:val="a"/>
    <w:qFormat/>
    <w:rsid w:val="001A5E0E"/>
    <w:pPr>
      <w:widowControl/>
      <w:pBdr>
        <w:top w:val="single" w:sz="4" w:space="0" w:color="auto"/>
        <w:bottom w:val="single" w:sz="4" w:space="0" w:color="auto"/>
        <w:right w:val="single" w:sz="4" w:space="0" w:color="auto"/>
      </w:pBdr>
      <w:shd w:val="clear" w:color="000000" w:fill="ACB9CA"/>
      <w:spacing w:before="100" w:beforeAutospacing="1" w:after="100" w:afterAutospacing="1"/>
      <w:jc w:val="center"/>
    </w:pPr>
    <w:rPr>
      <w:rFonts w:ascii="宋体" w:hAnsi="宋体" w:cs="宋体"/>
      <w:kern w:val="0"/>
      <w:sz w:val="24"/>
    </w:rPr>
  </w:style>
  <w:style w:type="paragraph" w:customStyle="1" w:styleId="xl110">
    <w:name w:val="xl110"/>
    <w:basedOn w:val="a"/>
    <w:rsid w:val="001A5E0E"/>
    <w:pPr>
      <w:widowControl/>
      <w:pBdr>
        <w:top w:val="single" w:sz="4" w:space="0" w:color="auto"/>
        <w:left w:val="single" w:sz="4" w:space="0" w:color="auto"/>
        <w:bottom w:val="single" w:sz="4" w:space="0" w:color="auto"/>
      </w:pBdr>
      <w:shd w:val="clear" w:color="000000" w:fill="ACB9CA"/>
      <w:spacing w:before="100" w:beforeAutospacing="1" w:after="100" w:afterAutospacing="1"/>
      <w:jc w:val="left"/>
    </w:pPr>
    <w:rPr>
      <w:rFonts w:ascii="宋体" w:hAnsi="宋体" w:cs="宋体"/>
      <w:b/>
      <w:bCs/>
      <w:kern w:val="0"/>
      <w:sz w:val="24"/>
    </w:rPr>
  </w:style>
  <w:style w:type="paragraph" w:customStyle="1" w:styleId="xl111">
    <w:name w:val="xl111"/>
    <w:basedOn w:val="a"/>
    <w:rsid w:val="001A5E0E"/>
    <w:pPr>
      <w:widowControl/>
      <w:pBdr>
        <w:top w:val="single" w:sz="4" w:space="0" w:color="auto"/>
        <w:bottom w:val="single" w:sz="4" w:space="0" w:color="auto"/>
      </w:pBdr>
      <w:shd w:val="clear" w:color="000000" w:fill="ACB9CA"/>
      <w:spacing w:before="100" w:beforeAutospacing="1" w:after="100" w:afterAutospacing="1"/>
      <w:jc w:val="left"/>
    </w:pPr>
    <w:rPr>
      <w:rFonts w:ascii="宋体" w:hAnsi="宋体" w:cs="宋体"/>
      <w:b/>
      <w:bCs/>
      <w:kern w:val="0"/>
      <w:sz w:val="24"/>
    </w:rPr>
  </w:style>
  <w:style w:type="paragraph" w:customStyle="1" w:styleId="xl112">
    <w:name w:val="xl112"/>
    <w:basedOn w:val="a"/>
    <w:rsid w:val="001A5E0E"/>
    <w:pPr>
      <w:widowControl/>
      <w:pBdr>
        <w:top w:val="single" w:sz="4" w:space="0" w:color="auto"/>
        <w:bottom w:val="single" w:sz="4" w:space="0" w:color="auto"/>
        <w:right w:val="single" w:sz="4" w:space="0" w:color="auto"/>
      </w:pBdr>
      <w:shd w:val="clear" w:color="000000" w:fill="ACB9CA"/>
      <w:spacing w:before="100" w:beforeAutospacing="1" w:after="100" w:afterAutospacing="1"/>
      <w:jc w:val="left"/>
    </w:pPr>
    <w:rPr>
      <w:rFonts w:ascii="宋体" w:hAnsi="宋体" w:cs="宋体"/>
      <w:b/>
      <w:bCs/>
      <w:kern w:val="0"/>
      <w:sz w:val="24"/>
    </w:rPr>
  </w:style>
  <w:style w:type="paragraph" w:customStyle="1" w:styleId="xl113">
    <w:name w:val="xl113"/>
    <w:basedOn w:val="a"/>
    <w:rsid w:val="001A5E0E"/>
    <w:pPr>
      <w:widowControl/>
      <w:pBdr>
        <w:top w:val="single" w:sz="4" w:space="0" w:color="auto"/>
        <w:bottom w:val="single" w:sz="4" w:space="0" w:color="auto"/>
      </w:pBdr>
      <w:shd w:val="clear" w:color="000000" w:fill="FFF2CC"/>
      <w:spacing w:before="100" w:beforeAutospacing="1" w:after="100" w:afterAutospacing="1"/>
      <w:jc w:val="center"/>
    </w:pPr>
    <w:rPr>
      <w:rFonts w:ascii="宋体" w:hAnsi="宋体" w:cs="宋体"/>
      <w:kern w:val="0"/>
      <w:sz w:val="24"/>
    </w:rPr>
  </w:style>
  <w:style w:type="paragraph" w:customStyle="1" w:styleId="xl114">
    <w:name w:val="xl114"/>
    <w:basedOn w:val="a"/>
    <w:qFormat/>
    <w:rsid w:val="001A5E0E"/>
    <w:pPr>
      <w:widowControl/>
      <w:pBdr>
        <w:top w:val="single" w:sz="4" w:space="0" w:color="auto"/>
        <w:left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115">
    <w:name w:val="xl115"/>
    <w:basedOn w:val="a"/>
    <w:rsid w:val="001A5E0E"/>
    <w:pPr>
      <w:widowControl/>
      <w:pBdr>
        <w:left w:val="single" w:sz="4" w:space="0" w:color="auto"/>
        <w:bottom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116">
    <w:name w:val="xl116"/>
    <w:basedOn w:val="a"/>
    <w:qFormat/>
    <w:rsid w:val="001A5E0E"/>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top"/>
    </w:pPr>
    <w:rPr>
      <w:rFonts w:ascii="宋体" w:hAnsi="宋体" w:cs="宋体"/>
      <w:kern w:val="0"/>
      <w:sz w:val="24"/>
    </w:rPr>
  </w:style>
  <w:style w:type="paragraph" w:customStyle="1" w:styleId="xl117">
    <w:name w:val="xl117"/>
    <w:basedOn w:val="a"/>
    <w:rsid w:val="001A5E0E"/>
    <w:pPr>
      <w:widowControl/>
      <w:pBdr>
        <w:top w:val="single" w:sz="4" w:space="0" w:color="auto"/>
        <w:left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118">
    <w:name w:val="xl118"/>
    <w:basedOn w:val="a"/>
    <w:rsid w:val="001A5E0E"/>
    <w:pPr>
      <w:widowControl/>
      <w:pBdr>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119">
    <w:name w:val="xl119"/>
    <w:basedOn w:val="a"/>
    <w:rsid w:val="001A5E0E"/>
    <w:pPr>
      <w:widowControl/>
      <w:pBdr>
        <w:top w:val="single" w:sz="4" w:space="0" w:color="auto"/>
        <w:left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color w:val="FF0000"/>
      <w:kern w:val="0"/>
      <w:sz w:val="24"/>
    </w:rPr>
  </w:style>
  <w:style w:type="paragraph" w:customStyle="1" w:styleId="xl120">
    <w:name w:val="xl120"/>
    <w:basedOn w:val="a"/>
    <w:qFormat/>
    <w:rsid w:val="001A5E0E"/>
    <w:pPr>
      <w:widowControl/>
      <w:pBdr>
        <w:left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color w:val="FF0000"/>
      <w:kern w:val="0"/>
      <w:sz w:val="24"/>
    </w:rPr>
  </w:style>
  <w:style w:type="paragraph" w:customStyle="1" w:styleId="xl121">
    <w:name w:val="xl121"/>
    <w:basedOn w:val="a"/>
    <w:rsid w:val="001A5E0E"/>
    <w:pPr>
      <w:widowControl/>
      <w:pBdr>
        <w:left w:val="single" w:sz="4" w:space="0" w:color="auto"/>
        <w:bottom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color w:val="FF0000"/>
      <w:kern w:val="0"/>
      <w:sz w:val="24"/>
    </w:rPr>
  </w:style>
  <w:style w:type="paragraph" w:customStyle="1" w:styleId="xl122">
    <w:name w:val="xl122"/>
    <w:basedOn w:val="a"/>
    <w:rsid w:val="001A5E0E"/>
    <w:pPr>
      <w:widowControl/>
      <w:pBdr>
        <w:top w:val="single" w:sz="4" w:space="0" w:color="auto"/>
        <w:left w:val="single" w:sz="4" w:space="0" w:color="auto"/>
        <w:bottom w:val="single" w:sz="4" w:space="0" w:color="auto"/>
        <w:right w:val="single" w:sz="4" w:space="0" w:color="auto"/>
      </w:pBdr>
      <w:shd w:val="clear" w:color="000000" w:fill="C00000"/>
      <w:spacing w:before="100" w:beforeAutospacing="1" w:after="100" w:afterAutospacing="1"/>
      <w:jc w:val="left"/>
    </w:pPr>
    <w:rPr>
      <w:rFonts w:ascii="宋体" w:hAnsi="宋体" w:cs="宋体"/>
      <w:kern w:val="0"/>
      <w:sz w:val="24"/>
    </w:rPr>
  </w:style>
  <w:style w:type="paragraph" w:customStyle="1" w:styleId="xl123">
    <w:name w:val="xl123"/>
    <w:basedOn w:val="a"/>
    <w:rsid w:val="001A5E0E"/>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宋体" w:hAnsi="宋体" w:cs="宋体"/>
      <w:kern w:val="0"/>
      <w:sz w:val="24"/>
    </w:rPr>
  </w:style>
  <w:style w:type="paragraph" w:customStyle="1" w:styleId="xl124">
    <w:name w:val="xl124"/>
    <w:basedOn w:val="a"/>
    <w:rsid w:val="001A5E0E"/>
    <w:pPr>
      <w:widowControl/>
      <w:pBdr>
        <w:top w:val="single" w:sz="4" w:space="0" w:color="auto"/>
        <w:left w:val="single" w:sz="4" w:space="0" w:color="auto"/>
        <w:right w:val="single" w:sz="4" w:space="0" w:color="auto"/>
      </w:pBdr>
      <w:shd w:val="clear" w:color="000000" w:fill="C00000"/>
      <w:spacing w:before="100" w:beforeAutospacing="1" w:after="100" w:afterAutospacing="1"/>
      <w:jc w:val="left"/>
      <w:textAlignment w:val="top"/>
    </w:pPr>
    <w:rPr>
      <w:rFonts w:ascii="宋体" w:hAnsi="宋体" w:cs="宋体"/>
      <w:kern w:val="0"/>
      <w:sz w:val="24"/>
    </w:rPr>
  </w:style>
  <w:style w:type="paragraph" w:customStyle="1" w:styleId="xl125">
    <w:name w:val="xl125"/>
    <w:basedOn w:val="a"/>
    <w:rsid w:val="001A5E0E"/>
    <w:pPr>
      <w:widowControl/>
      <w:pBdr>
        <w:left w:val="single" w:sz="4" w:space="0" w:color="auto"/>
        <w:right w:val="single" w:sz="4" w:space="0" w:color="auto"/>
      </w:pBdr>
      <w:shd w:val="clear" w:color="000000" w:fill="C00000"/>
      <w:spacing w:before="100" w:beforeAutospacing="1" w:after="100" w:afterAutospacing="1"/>
      <w:jc w:val="left"/>
      <w:textAlignment w:val="top"/>
    </w:pPr>
    <w:rPr>
      <w:rFonts w:ascii="宋体" w:hAnsi="宋体" w:cs="宋体"/>
      <w:kern w:val="0"/>
      <w:sz w:val="24"/>
    </w:rPr>
  </w:style>
  <w:style w:type="paragraph" w:customStyle="1" w:styleId="xl126">
    <w:name w:val="xl126"/>
    <w:basedOn w:val="a"/>
    <w:rsid w:val="001A5E0E"/>
    <w:pPr>
      <w:widowControl/>
      <w:pBdr>
        <w:left w:val="single" w:sz="4" w:space="0" w:color="auto"/>
        <w:bottom w:val="single" w:sz="4" w:space="0" w:color="auto"/>
        <w:right w:val="single" w:sz="4" w:space="0" w:color="auto"/>
      </w:pBdr>
      <w:shd w:val="clear" w:color="000000" w:fill="C00000"/>
      <w:spacing w:before="100" w:beforeAutospacing="1" w:after="100" w:afterAutospacing="1"/>
      <w:jc w:val="left"/>
      <w:textAlignment w:val="top"/>
    </w:pPr>
    <w:rPr>
      <w:rFonts w:ascii="宋体" w:hAnsi="宋体" w:cs="宋体"/>
      <w:kern w:val="0"/>
      <w:sz w:val="24"/>
    </w:rPr>
  </w:style>
  <w:style w:type="paragraph" w:customStyle="1" w:styleId="xl127">
    <w:name w:val="xl127"/>
    <w:basedOn w:val="a"/>
    <w:rsid w:val="001A5E0E"/>
    <w:pPr>
      <w:widowControl/>
      <w:pBdr>
        <w:top w:val="single" w:sz="4" w:space="0" w:color="auto"/>
        <w:left w:val="single" w:sz="4" w:space="0" w:color="auto"/>
        <w:right w:val="single" w:sz="4" w:space="0" w:color="auto"/>
      </w:pBdr>
      <w:shd w:val="clear" w:color="000000" w:fill="C00000"/>
      <w:spacing w:before="100" w:beforeAutospacing="1" w:after="100" w:afterAutospacing="1"/>
      <w:jc w:val="left"/>
    </w:pPr>
    <w:rPr>
      <w:rFonts w:ascii="宋体" w:hAnsi="宋体" w:cs="宋体"/>
      <w:kern w:val="0"/>
      <w:sz w:val="24"/>
    </w:rPr>
  </w:style>
  <w:style w:type="paragraph" w:customStyle="1" w:styleId="xl128">
    <w:name w:val="xl128"/>
    <w:basedOn w:val="a"/>
    <w:rsid w:val="001A5E0E"/>
    <w:pPr>
      <w:widowControl/>
      <w:pBdr>
        <w:left w:val="single" w:sz="4" w:space="0" w:color="auto"/>
        <w:right w:val="single" w:sz="4" w:space="0" w:color="auto"/>
      </w:pBdr>
      <w:shd w:val="clear" w:color="000000" w:fill="C00000"/>
      <w:spacing w:before="100" w:beforeAutospacing="1" w:after="100" w:afterAutospacing="1"/>
      <w:jc w:val="left"/>
    </w:pPr>
    <w:rPr>
      <w:rFonts w:ascii="宋体" w:hAnsi="宋体" w:cs="宋体"/>
      <w:kern w:val="0"/>
      <w:sz w:val="24"/>
    </w:rPr>
  </w:style>
  <w:style w:type="paragraph" w:customStyle="1" w:styleId="xl129">
    <w:name w:val="xl129"/>
    <w:basedOn w:val="a"/>
    <w:rsid w:val="001A5E0E"/>
    <w:pPr>
      <w:widowControl/>
      <w:pBdr>
        <w:left w:val="single" w:sz="4" w:space="0" w:color="auto"/>
        <w:bottom w:val="single" w:sz="4" w:space="0" w:color="auto"/>
        <w:right w:val="single" w:sz="4" w:space="0" w:color="auto"/>
      </w:pBdr>
      <w:shd w:val="clear" w:color="000000" w:fill="C00000"/>
      <w:spacing w:before="100" w:beforeAutospacing="1" w:after="100" w:afterAutospacing="1"/>
      <w:jc w:val="left"/>
    </w:pPr>
    <w:rPr>
      <w:rFonts w:ascii="宋体" w:hAnsi="宋体" w:cs="宋体"/>
      <w:kern w:val="0"/>
      <w:sz w:val="24"/>
    </w:rPr>
  </w:style>
  <w:style w:type="paragraph" w:customStyle="1" w:styleId="xl130">
    <w:name w:val="xl130"/>
    <w:basedOn w:val="a"/>
    <w:rsid w:val="001A5E0E"/>
    <w:pPr>
      <w:widowControl/>
      <w:pBdr>
        <w:top w:val="single" w:sz="4" w:space="0" w:color="auto"/>
        <w:left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131">
    <w:name w:val="xl131"/>
    <w:basedOn w:val="a"/>
    <w:rsid w:val="001A5E0E"/>
    <w:pPr>
      <w:widowControl/>
      <w:pBdr>
        <w:left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132">
    <w:name w:val="xl132"/>
    <w:basedOn w:val="a"/>
    <w:rsid w:val="001A5E0E"/>
    <w:pPr>
      <w:widowControl/>
      <w:pBdr>
        <w:left w:val="single" w:sz="4" w:space="0" w:color="auto"/>
        <w:bottom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133">
    <w:name w:val="xl133"/>
    <w:basedOn w:val="a"/>
    <w:rsid w:val="001A5E0E"/>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134">
    <w:name w:val="xl134"/>
    <w:basedOn w:val="a"/>
    <w:rsid w:val="001A5E0E"/>
    <w:pPr>
      <w:widowControl/>
      <w:pBdr>
        <w:top w:val="single" w:sz="4" w:space="0" w:color="auto"/>
        <w:left w:val="single" w:sz="4" w:space="0" w:color="auto"/>
        <w:bottom w:val="single" w:sz="4" w:space="0" w:color="auto"/>
        <w:right w:val="single" w:sz="4" w:space="0" w:color="auto"/>
      </w:pBdr>
      <w:shd w:val="clear" w:color="000000" w:fill="C00000"/>
      <w:spacing w:before="100" w:beforeAutospacing="1" w:after="100" w:afterAutospacing="1"/>
      <w:jc w:val="center"/>
    </w:pPr>
    <w:rPr>
      <w:rFonts w:ascii="宋体" w:hAnsi="宋体" w:cs="宋体"/>
      <w:kern w:val="0"/>
      <w:sz w:val="24"/>
    </w:rPr>
  </w:style>
  <w:style w:type="paragraph" w:customStyle="1" w:styleId="xl135">
    <w:name w:val="xl135"/>
    <w:basedOn w:val="a"/>
    <w:rsid w:val="001A5E0E"/>
    <w:pPr>
      <w:widowControl/>
      <w:pBdr>
        <w:top w:val="single" w:sz="4" w:space="0" w:color="auto"/>
        <w:left w:val="single" w:sz="4" w:space="0" w:color="auto"/>
        <w:bottom w:val="single" w:sz="4" w:space="0" w:color="auto"/>
        <w:right w:val="single" w:sz="4" w:space="0" w:color="auto"/>
      </w:pBdr>
      <w:shd w:val="clear" w:color="000000" w:fill="C00000"/>
      <w:spacing w:before="100" w:beforeAutospacing="1" w:after="100" w:afterAutospacing="1"/>
      <w:jc w:val="left"/>
      <w:textAlignment w:val="top"/>
    </w:pPr>
    <w:rPr>
      <w:rFonts w:ascii="宋体" w:hAnsi="宋体" w:cs="宋体"/>
      <w:kern w:val="0"/>
      <w:sz w:val="24"/>
    </w:rPr>
  </w:style>
  <w:style w:type="paragraph" w:customStyle="1" w:styleId="xl136">
    <w:name w:val="xl136"/>
    <w:basedOn w:val="a"/>
    <w:rsid w:val="001A5E0E"/>
    <w:pPr>
      <w:widowControl/>
      <w:pBdr>
        <w:top w:val="single" w:sz="4" w:space="0" w:color="auto"/>
        <w:left w:val="single" w:sz="4" w:space="0" w:color="auto"/>
        <w:bottom w:val="single" w:sz="4" w:space="0" w:color="auto"/>
      </w:pBdr>
      <w:shd w:val="clear" w:color="000000" w:fill="C00000"/>
      <w:spacing w:before="100" w:beforeAutospacing="1" w:after="100" w:afterAutospacing="1"/>
      <w:jc w:val="center"/>
    </w:pPr>
    <w:rPr>
      <w:rFonts w:ascii="宋体" w:hAnsi="宋体" w:cs="宋体"/>
      <w:kern w:val="0"/>
      <w:sz w:val="24"/>
    </w:rPr>
  </w:style>
  <w:style w:type="paragraph" w:customStyle="1" w:styleId="xl137">
    <w:name w:val="xl137"/>
    <w:basedOn w:val="a"/>
    <w:rsid w:val="001A5E0E"/>
    <w:pPr>
      <w:widowControl/>
      <w:pBdr>
        <w:top w:val="single" w:sz="4" w:space="0" w:color="auto"/>
        <w:bottom w:val="single" w:sz="4" w:space="0" w:color="auto"/>
        <w:right w:val="single" w:sz="4" w:space="0" w:color="auto"/>
      </w:pBdr>
      <w:shd w:val="clear" w:color="000000" w:fill="C00000"/>
      <w:spacing w:before="100" w:beforeAutospacing="1" w:after="100" w:afterAutospacing="1"/>
      <w:jc w:val="center"/>
    </w:pPr>
    <w:rPr>
      <w:rFonts w:ascii="宋体" w:hAnsi="宋体" w:cs="宋体"/>
      <w:kern w:val="0"/>
      <w:sz w:val="24"/>
    </w:rPr>
  </w:style>
  <w:style w:type="paragraph" w:customStyle="1" w:styleId="xl138">
    <w:name w:val="xl138"/>
    <w:basedOn w:val="a"/>
    <w:rsid w:val="001A5E0E"/>
    <w:pPr>
      <w:widowControl/>
      <w:pBdr>
        <w:top w:val="single" w:sz="4" w:space="0" w:color="auto"/>
        <w:bottom w:val="single" w:sz="4" w:space="0" w:color="auto"/>
      </w:pBdr>
      <w:shd w:val="clear" w:color="000000" w:fill="ACB9CA"/>
      <w:spacing w:before="100" w:beforeAutospacing="1" w:after="100" w:afterAutospacing="1"/>
      <w:jc w:val="center"/>
    </w:pPr>
    <w:rPr>
      <w:rFonts w:ascii="宋体" w:hAnsi="宋体" w:cs="宋体"/>
      <w:b/>
      <w:bCs/>
      <w:color w:val="000000"/>
      <w:kern w:val="0"/>
      <w:sz w:val="24"/>
    </w:rPr>
  </w:style>
  <w:style w:type="paragraph" w:customStyle="1" w:styleId="xl139">
    <w:name w:val="xl139"/>
    <w:basedOn w:val="a"/>
    <w:rsid w:val="001A5E0E"/>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color w:val="000000"/>
      <w:kern w:val="0"/>
      <w:sz w:val="24"/>
    </w:rPr>
  </w:style>
  <w:style w:type="paragraph" w:customStyle="1" w:styleId="xl140">
    <w:name w:val="xl140"/>
    <w:basedOn w:val="a"/>
    <w:qFormat/>
    <w:rsid w:val="001A5E0E"/>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kern w:val="0"/>
      <w:sz w:val="24"/>
    </w:rPr>
  </w:style>
  <w:style w:type="paragraph" w:customStyle="1" w:styleId="xl141">
    <w:name w:val="xl141"/>
    <w:basedOn w:val="a"/>
    <w:rsid w:val="001A5E0E"/>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color w:val="000000"/>
      <w:kern w:val="0"/>
      <w:szCs w:val="21"/>
    </w:rPr>
  </w:style>
  <w:style w:type="paragraph" w:customStyle="1" w:styleId="TOC1">
    <w:name w:val="TOC 标题1"/>
    <w:basedOn w:val="1"/>
    <w:next w:val="a"/>
    <w:uiPriority w:val="39"/>
    <w:unhideWhenUsed/>
    <w:qFormat/>
    <w:rsid w:val="001A5E0E"/>
    <w:pPr>
      <w:widowControl/>
      <w:spacing w:before="240" w:after="0" w:line="259" w:lineRule="auto"/>
      <w:jc w:val="left"/>
      <w:outlineLvl w:val="9"/>
    </w:pPr>
    <w:rPr>
      <w:rFonts w:ascii="Calibri Light" w:eastAsia="宋体" w:hAnsi="Calibri Light"/>
      <w:bCs w:val="0"/>
      <w:color w:val="2E74B5"/>
      <w:kern w:val="0"/>
      <w:szCs w:val="32"/>
      <w:lang w:val="en-US"/>
    </w:rPr>
  </w:style>
  <w:style w:type="paragraph" w:customStyle="1" w:styleId="msonormal0">
    <w:name w:val="msonormal"/>
    <w:basedOn w:val="a"/>
    <w:rsid w:val="001B3259"/>
    <w:pPr>
      <w:widowControl/>
      <w:spacing w:before="100" w:beforeAutospacing="1" w:after="100" w:afterAutospacing="1"/>
      <w:jc w:val="left"/>
    </w:pPr>
    <w:rPr>
      <w:rFonts w:ascii="宋体" w:hAnsi="宋体" w:cs="宋体"/>
      <w:kern w:val="0"/>
      <w:sz w:val="24"/>
    </w:rPr>
  </w:style>
  <w:style w:type="paragraph" w:customStyle="1" w:styleId="xl63">
    <w:name w:val="xl63"/>
    <w:basedOn w:val="a"/>
    <w:rsid w:val="001B3259"/>
    <w:pPr>
      <w:widowControl/>
      <w:pBdr>
        <w:top w:val="single" w:sz="8" w:space="0" w:color="auto"/>
        <w:left w:val="single" w:sz="8" w:space="0" w:color="auto"/>
        <w:right w:val="single" w:sz="8" w:space="0" w:color="auto"/>
      </w:pBdr>
      <w:shd w:val="clear" w:color="000000" w:fill="FFFFFF"/>
      <w:spacing w:before="100" w:beforeAutospacing="1" w:after="100" w:afterAutospacing="1"/>
      <w:jc w:val="center"/>
    </w:pPr>
    <w:rPr>
      <w:kern w:val="0"/>
      <w:sz w:val="22"/>
      <w:szCs w:val="22"/>
    </w:rPr>
  </w:style>
  <w:style w:type="paragraph" w:customStyle="1" w:styleId="xl64">
    <w:name w:val="xl64"/>
    <w:basedOn w:val="a"/>
    <w:rsid w:val="001B3259"/>
    <w:pPr>
      <w:widowControl/>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黑体" w:eastAsia="黑体" w:hAnsi="黑体" w:cs="宋体"/>
      <w:color w:val="000000"/>
      <w:kern w:val="0"/>
      <w:sz w:val="22"/>
      <w:szCs w:val="22"/>
    </w:rPr>
  </w:style>
  <w:style w:type="paragraph" w:customStyle="1" w:styleId="xl65">
    <w:name w:val="xl65"/>
    <w:basedOn w:val="a"/>
    <w:rsid w:val="001B3259"/>
    <w:pPr>
      <w:widowControl/>
      <w:pBdr>
        <w:left w:val="single" w:sz="8" w:space="0" w:color="auto"/>
        <w:bottom w:val="single" w:sz="8" w:space="0" w:color="auto"/>
        <w:right w:val="single" w:sz="8" w:space="0" w:color="auto"/>
      </w:pBdr>
      <w:shd w:val="clear" w:color="000000" w:fill="FFFFFF"/>
      <w:spacing w:before="100" w:beforeAutospacing="1" w:after="100" w:afterAutospacing="1"/>
      <w:jc w:val="center"/>
    </w:pPr>
    <w:rPr>
      <w:b/>
      <w:bCs/>
      <w:color w:val="000000"/>
      <w:kern w:val="0"/>
      <w:sz w:val="22"/>
      <w:szCs w:val="22"/>
    </w:rPr>
  </w:style>
  <w:style w:type="paragraph" w:styleId="af6">
    <w:name w:val="Subtitle"/>
    <w:basedOn w:val="a"/>
    <w:next w:val="a"/>
    <w:link w:val="af7"/>
    <w:uiPriority w:val="11"/>
    <w:qFormat/>
    <w:rsid w:val="000C2B13"/>
    <w:pPr>
      <w:spacing w:before="240" w:after="60" w:line="312" w:lineRule="auto"/>
      <w:jc w:val="center"/>
      <w:outlineLvl w:val="1"/>
    </w:pPr>
    <w:rPr>
      <w:rFonts w:asciiTheme="minorHAnsi" w:eastAsiaTheme="minorEastAsia" w:hAnsiTheme="minorHAnsi" w:cstheme="minorBidi"/>
      <w:b/>
      <w:bCs/>
      <w:kern w:val="28"/>
      <w:sz w:val="32"/>
      <w:szCs w:val="32"/>
    </w:rPr>
  </w:style>
  <w:style w:type="character" w:customStyle="1" w:styleId="af7">
    <w:name w:val="副标题 字符"/>
    <w:basedOn w:val="a0"/>
    <w:link w:val="af6"/>
    <w:uiPriority w:val="11"/>
    <w:rsid w:val="000C2B13"/>
    <w:rPr>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17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158</TotalTime>
  <Pages>1</Pages>
  <Words>1057</Words>
  <Characters>6030</Characters>
  <Application>Microsoft Office Word</Application>
  <DocSecurity>0</DocSecurity>
  <Lines>50</Lines>
  <Paragraphs>14</Paragraphs>
  <ScaleCrop>false</ScaleCrop>
  <Company/>
  <LinksUpToDate>false</LinksUpToDate>
  <CharactersWithSpaces>7073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QHTF</dc:creator>
  <cp:keywords/>
  <dc:description/>
  <cp:lastModifiedBy>王晓楠</cp:lastModifiedBy>
  <cp:revision>39</cp:revision>
  <dcterms:created xsi:type="dcterms:W3CDTF">2021-09-07T02:55:00Z</dcterms:created>
  <dcterms:modified xsi:type="dcterms:W3CDTF">2021-11-15T07:16:00Z</dcterms:modified>
</cp:coreProperties>
</file>